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F9" w:rsidRPr="002A4BFB" w:rsidRDefault="00FB017A" w:rsidP="00FB017A">
      <w:pPr>
        <w:ind w:firstLine="708"/>
        <w:jc w:val="center"/>
        <w:rPr>
          <w:b/>
          <w:sz w:val="28"/>
          <w:szCs w:val="28"/>
        </w:rPr>
      </w:pPr>
      <w:r w:rsidRPr="002A4BFB">
        <w:rPr>
          <w:b/>
          <w:sz w:val="28"/>
          <w:szCs w:val="28"/>
        </w:rPr>
        <w:t xml:space="preserve">Уважаемые </w:t>
      </w:r>
      <w:r w:rsidR="00653A74" w:rsidRPr="002A4BFB">
        <w:rPr>
          <w:b/>
          <w:sz w:val="28"/>
          <w:szCs w:val="28"/>
        </w:rPr>
        <w:t>депутаты Собрания Представителей города Кузнецка</w:t>
      </w:r>
      <w:r w:rsidRPr="002A4BFB">
        <w:rPr>
          <w:b/>
          <w:sz w:val="28"/>
          <w:szCs w:val="28"/>
        </w:rPr>
        <w:t>!</w:t>
      </w:r>
    </w:p>
    <w:p w:rsidR="00653A74" w:rsidRPr="007E7BB3" w:rsidRDefault="00653A74" w:rsidP="00FB017A">
      <w:pPr>
        <w:ind w:firstLine="708"/>
        <w:jc w:val="center"/>
        <w:rPr>
          <w:sz w:val="28"/>
          <w:szCs w:val="28"/>
        </w:rPr>
      </w:pPr>
    </w:p>
    <w:p w:rsidR="0048077D" w:rsidRDefault="00CC1F07" w:rsidP="00653A74">
      <w:pPr>
        <w:ind w:firstLine="708"/>
        <w:jc w:val="both"/>
        <w:rPr>
          <w:sz w:val="28"/>
          <w:szCs w:val="28"/>
        </w:rPr>
      </w:pPr>
      <w:r w:rsidRPr="007E7BB3">
        <w:rPr>
          <w:sz w:val="28"/>
          <w:szCs w:val="28"/>
        </w:rPr>
        <w:t xml:space="preserve">Представляю вам отчет о результатах работы администрации города за </w:t>
      </w:r>
      <w:r w:rsidR="00586BED" w:rsidRPr="007E7BB3">
        <w:rPr>
          <w:sz w:val="28"/>
          <w:szCs w:val="28"/>
        </w:rPr>
        <w:t>201</w:t>
      </w:r>
      <w:r w:rsidR="007E7BB3" w:rsidRPr="007E7BB3">
        <w:rPr>
          <w:sz w:val="28"/>
          <w:szCs w:val="28"/>
        </w:rPr>
        <w:t>6</w:t>
      </w:r>
      <w:r w:rsidRPr="007E7BB3">
        <w:rPr>
          <w:sz w:val="28"/>
          <w:szCs w:val="28"/>
        </w:rPr>
        <w:t xml:space="preserve"> год.</w:t>
      </w:r>
    </w:p>
    <w:p w:rsidR="00CC1F07" w:rsidRPr="007E7BB3" w:rsidRDefault="0048077D" w:rsidP="00653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не буду лишний раз акцентировать ваше внимание на трудностях нынешнего времени, обстоятельствах, усложняющих нашу и без того непростую ситуацию – вы все люди грамотные и в дополнительных </w:t>
      </w:r>
      <w:r w:rsidR="002A4BFB">
        <w:rPr>
          <w:sz w:val="28"/>
          <w:szCs w:val="28"/>
        </w:rPr>
        <w:t>политинформациях не нуждаетесь. Отмечу лишь, что мы работаем в весьма жестких условиях</w:t>
      </w:r>
      <w:r w:rsidR="00F61797">
        <w:rPr>
          <w:sz w:val="28"/>
          <w:szCs w:val="28"/>
        </w:rPr>
        <w:t xml:space="preserve"> и</w:t>
      </w:r>
      <w:r w:rsidR="002A4BFB">
        <w:rPr>
          <w:sz w:val="28"/>
          <w:szCs w:val="28"/>
        </w:rPr>
        <w:t xml:space="preserve"> по тем правилам, которые установлены нам законодательством, экономическими возможностями муниципалитета, области и государства, </w:t>
      </w:r>
      <w:r w:rsidR="00CC1F07" w:rsidRPr="007E7BB3">
        <w:rPr>
          <w:sz w:val="28"/>
          <w:szCs w:val="28"/>
        </w:rPr>
        <w:t xml:space="preserve"> </w:t>
      </w:r>
      <w:r w:rsidR="002A4BFB">
        <w:rPr>
          <w:sz w:val="28"/>
          <w:szCs w:val="28"/>
        </w:rPr>
        <w:t xml:space="preserve">в соответствие с теми приоритетами, которые определены руководством страны. </w:t>
      </w:r>
    </w:p>
    <w:p w:rsidR="002A4BFB" w:rsidRDefault="002A4BFB" w:rsidP="00FC4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Начну с основы – </w:t>
      </w:r>
      <w:r w:rsidRPr="002A4BFB">
        <w:rPr>
          <w:b/>
          <w:i/>
          <w:sz w:val="28"/>
          <w:szCs w:val="28"/>
        </w:rPr>
        <w:t>муниципальных финансов</w:t>
      </w:r>
      <w:r>
        <w:rPr>
          <w:sz w:val="28"/>
          <w:szCs w:val="28"/>
        </w:rPr>
        <w:t xml:space="preserve">. </w:t>
      </w:r>
      <w:r w:rsidR="00A2128A" w:rsidRPr="00A2128A">
        <w:rPr>
          <w:sz w:val="28"/>
          <w:szCs w:val="28"/>
        </w:rPr>
        <w:t>Муниципальный долг города Кузнецка по состоянию на 01.01.2017 года составляет 196,2 млн. рублей или 47 %  к уровню собственных доходов.</w:t>
      </w:r>
      <w:r w:rsidR="00FC45D0">
        <w:rPr>
          <w:sz w:val="28"/>
          <w:szCs w:val="28"/>
        </w:rPr>
        <w:t xml:space="preserve"> </w:t>
      </w:r>
      <w:r>
        <w:rPr>
          <w:sz w:val="28"/>
          <w:szCs w:val="28"/>
        </w:rPr>
        <w:t>Это несколько выше, чем по итогам предыдущего года (тогда было 36%</w:t>
      </w:r>
      <w:r w:rsidR="00243319">
        <w:rPr>
          <w:sz w:val="28"/>
          <w:szCs w:val="28"/>
        </w:rPr>
        <w:t>, 160 млн. рублей</w:t>
      </w:r>
      <w:r w:rsidR="005E1AF3">
        <w:rPr>
          <w:sz w:val="28"/>
          <w:szCs w:val="28"/>
        </w:rPr>
        <w:t>).</w:t>
      </w:r>
      <w:r w:rsidR="00243319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 с тем, данный показатель города по-прежнему «вписывается» в «безопасный норматив», установленный критериями Минф</w:t>
      </w:r>
      <w:r w:rsidR="00243319">
        <w:rPr>
          <w:sz w:val="28"/>
          <w:szCs w:val="28"/>
        </w:rPr>
        <w:t xml:space="preserve">ина и </w:t>
      </w:r>
      <w:r>
        <w:rPr>
          <w:sz w:val="28"/>
          <w:szCs w:val="28"/>
        </w:rPr>
        <w:t xml:space="preserve">существенно ниже аналогичных </w:t>
      </w:r>
      <w:r w:rsidR="00243319">
        <w:rPr>
          <w:sz w:val="28"/>
          <w:szCs w:val="28"/>
        </w:rPr>
        <w:t>цифр по другим городам области. Объем коммерческих кредитов, обслуживаемых муниципальным бюджетом, по итогам года составил 109 млн. рублей – это несколько выше, чем по предыдущему году (95 млн. рублей), но, как вы понимаете, цифры также некритичные. При этом в</w:t>
      </w:r>
      <w:r>
        <w:rPr>
          <w:sz w:val="28"/>
          <w:szCs w:val="28"/>
        </w:rPr>
        <w:t>ажно учесть, что весь отчетный год мы работали фа</w:t>
      </w:r>
      <w:r w:rsidR="004021EA">
        <w:rPr>
          <w:sz w:val="28"/>
          <w:szCs w:val="28"/>
        </w:rPr>
        <w:t>ктически на собственных ресурсах</w:t>
      </w:r>
      <w:r>
        <w:rPr>
          <w:sz w:val="28"/>
          <w:szCs w:val="28"/>
        </w:rPr>
        <w:t>, без значимой поддержки</w:t>
      </w:r>
      <w:r w:rsidR="00243319">
        <w:rPr>
          <w:sz w:val="28"/>
          <w:szCs w:val="28"/>
        </w:rPr>
        <w:t xml:space="preserve"> с вышестоящих уровней бюджетов, выполнив тем не менее и возложенные полномочия, и внезапно возникавшие задачи, </w:t>
      </w:r>
      <w:r>
        <w:rPr>
          <w:sz w:val="28"/>
          <w:szCs w:val="28"/>
        </w:rPr>
        <w:t xml:space="preserve"> </w:t>
      </w:r>
      <w:r w:rsidR="00F37998">
        <w:rPr>
          <w:sz w:val="28"/>
          <w:szCs w:val="28"/>
        </w:rPr>
        <w:t xml:space="preserve">в </w:t>
      </w:r>
      <w:proofErr w:type="spellStart"/>
      <w:r w:rsidR="00F37998">
        <w:rPr>
          <w:sz w:val="28"/>
          <w:szCs w:val="28"/>
        </w:rPr>
        <w:t>т.ч</w:t>
      </w:r>
      <w:proofErr w:type="spellEnd"/>
      <w:r w:rsidR="00F37998">
        <w:rPr>
          <w:sz w:val="28"/>
          <w:szCs w:val="28"/>
        </w:rPr>
        <w:t>.</w:t>
      </w:r>
      <w:r w:rsidR="00243319">
        <w:rPr>
          <w:sz w:val="28"/>
          <w:szCs w:val="28"/>
        </w:rPr>
        <w:t xml:space="preserve"> требования Указов Президента РФ 2012 года. </w:t>
      </w:r>
    </w:p>
    <w:p w:rsidR="00243319" w:rsidRDefault="00FC45D0" w:rsidP="00FC45D0">
      <w:pPr>
        <w:ind w:firstLine="708"/>
        <w:jc w:val="both"/>
        <w:rPr>
          <w:sz w:val="28"/>
          <w:szCs w:val="28"/>
        </w:rPr>
      </w:pPr>
      <w:r w:rsidRPr="00FC45D0">
        <w:rPr>
          <w:sz w:val="28"/>
          <w:szCs w:val="28"/>
        </w:rPr>
        <w:t xml:space="preserve">Итоги исполнения бюджета за 2016 год следующие. Налоговых и неналоговых доходов при плане 556,7 млн. рублей получено 429,6 млн. рублей или 77,2% от бюджетных назначений. Рост доходов по </w:t>
      </w:r>
      <w:r w:rsidR="00A029DE">
        <w:rPr>
          <w:sz w:val="28"/>
          <w:szCs w:val="28"/>
        </w:rPr>
        <w:t>сравнению с 2015 годом составил</w:t>
      </w:r>
      <w:r w:rsidRPr="00FC45D0">
        <w:rPr>
          <w:sz w:val="28"/>
          <w:szCs w:val="28"/>
        </w:rPr>
        <w:t xml:space="preserve"> 11,5 млн. рублей. Налоговых доходов получено 345,8 млн. рублей при плане 344,3 млн. рублей (100,5% плана), неналоговых доходов получено 83,7 млн. рублей (39,4% плана), недополучено по сравнению с 2015 годом 10,9 млн.</w:t>
      </w:r>
      <w:r>
        <w:rPr>
          <w:sz w:val="28"/>
          <w:szCs w:val="28"/>
        </w:rPr>
        <w:t xml:space="preserve"> </w:t>
      </w:r>
      <w:r w:rsidRPr="00FC45D0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="00243319">
        <w:rPr>
          <w:sz w:val="28"/>
          <w:szCs w:val="28"/>
        </w:rPr>
        <w:t xml:space="preserve"> </w:t>
      </w:r>
    </w:p>
    <w:p w:rsidR="00FC45D0" w:rsidRPr="00FC45D0" w:rsidRDefault="00FC45D0" w:rsidP="00FC45D0">
      <w:pPr>
        <w:ind w:firstLine="708"/>
        <w:jc w:val="both"/>
        <w:rPr>
          <w:sz w:val="28"/>
          <w:szCs w:val="28"/>
        </w:rPr>
      </w:pPr>
      <w:r w:rsidRPr="00FC45D0">
        <w:rPr>
          <w:sz w:val="28"/>
          <w:szCs w:val="28"/>
        </w:rPr>
        <w:t>П</w:t>
      </w:r>
      <w:r w:rsidR="00243319">
        <w:rPr>
          <w:sz w:val="28"/>
          <w:szCs w:val="28"/>
        </w:rPr>
        <w:t xml:space="preserve">ри том, что общий уровень налоговых доходов обеспечен на уровне предыдущего года, по ряду позиций отмечено снижение. Так,  заметный </w:t>
      </w:r>
      <w:r w:rsidRPr="00FC45D0">
        <w:rPr>
          <w:sz w:val="28"/>
          <w:szCs w:val="28"/>
        </w:rPr>
        <w:t>недобор произошел по един</w:t>
      </w:r>
      <w:r w:rsidR="004021EA">
        <w:rPr>
          <w:sz w:val="28"/>
          <w:szCs w:val="28"/>
        </w:rPr>
        <w:t>ому налогу на вмененный доход, где, п</w:t>
      </w:r>
      <w:r w:rsidRPr="00FC45D0">
        <w:rPr>
          <w:sz w:val="28"/>
          <w:szCs w:val="28"/>
        </w:rPr>
        <w:t xml:space="preserve">о сравнению с 2015 годом снижение составило 8,5 млн. рублей. Основная причина – рост конкуренции </w:t>
      </w:r>
      <w:r w:rsidR="004021EA">
        <w:rPr>
          <w:sz w:val="28"/>
          <w:szCs w:val="28"/>
        </w:rPr>
        <w:t xml:space="preserve">в торговле,  </w:t>
      </w:r>
      <w:r w:rsidRPr="00FC45D0">
        <w:rPr>
          <w:sz w:val="28"/>
          <w:szCs w:val="28"/>
        </w:rPr>
        <w:t xml:space="preserve">из-за чего </w:t>
      </w:r>
      <w:r w:rsidR="004021EA">
        <w:rPr>
          <w:sz w:val="28"/>
          <w:szCs w:val="28"/>
        </w:rPr>
        <w:t>часть</w:t>
      </w:r>
      <w:r w:rsidR="00140EC5">
        <w:rPr>
          <w:sz w:val="28"/>
          <w:szCs w:val="28"/>
        </w:rPr>
        <w:t xml:space="preserve"> предпринимателей вынуждена была </w:t>
      </w:r>
      <w:r w:rsidRPr="00FC45D0">
        <w:rPr>
          <w:sz w:val="28"/>
          <w:szCs w:val="28"/>
        </w:rPr>
        <w:t>сдать документы.</w:t>
      </w:r>
    </w:p>
    <w:p w:rsidR="00FC45D0" w:rsidRPr="00FC45D0" w:rsidRDefault="00FC45D0" w:rsidP="00FC45D0">
      <w:pPr>
        <w:ind w:firstLine="708"/>
        <w:jc w:val="both"/>
        <w:rPr>
          <w:sz w:val="28"/>
          <w:szCs w:val="28"/>
        </w:rPr>
      </w:pPr>
      <w:r w:rsidRPr="00FC45D0">
        <w:rPr>
          <w:sz w:val="28"/>
          <w:szCs w:val="28"/>
        </w:rPr>
        <w:t>Менее ожидаемого поступил налог на имущество физических лиц, при налоговом потенциале в размере 32 млн. руб. в бюджет поступило чуть больше 20 млн.</w:t>
      </w:r>
      <w:r w:rsidR="00C975E1">
        <w:rPr>
          <w:sz w:val="28"/>
          <w:szCs w:val="28"/>
        </w:rPr>
        <w:t xml:space="preserve"> </w:t>
      </w:r>
      <w:r w:rsidRPr="00FC45D0">
        <w:rPr>
          <w:sz w:val="28"/>
          <w:szCs w:val="28"/>
        </w:rPr>
        <w:t>рублей. Это связано</w:t>
      </w:r>
      <w:r w:rsidR="00C975E1">
        <w:rPr>
          <w:sz w:val="28"/>
          <w:szCs w:val="28"/>
        </w:rPr>
        <w:t>,</w:t>
      </w:r>
      <w:r w:rsidRPr="00FC45D0">
        <w:rPr>
          <w:sz w:val="28"/>
          <w:szCs w:val="28"/>
        </w:rPr>
        <w:t xml:space="preserve"> в первую очередь</w:t>
      </w:r>
      <w:r w:rsidR="00C975E1">
        <w:rPr>
          <w:sz w:val="28"/>
          <w:szCs w:val="28"/>
        </w:rPr>
        <w:t>,</w:t>
      </w:r>
      <w:r w:rsidRPr="00FC45D0">
        <w:rPr>
          <w:sz w:val="28"/>
          <w:szCs w:val="28"/>
        </w:rPr>
        <w:t xml:space="preserve"> с переходом на новый метод расчета налога от кадастровой стоимости. До сих пор не выверена база налогообложения, многие объекты не включены в перечень налогооблагаемых в связи с отс</w:t>
      </w:r>
      <w:r w:rsidR="00F37998">
        <w:rPr>
          <w:sz w:val="28"/>
          <w:szCs w:val="28"/>
        </w:rPr>
        <w:t>утствием кадастровой стоимости,</w:t>
      </w:r>
      <w:r w:rsidRPr="00FC45D0">
        <w:rPr>
          <w:sz w:val="28"/>
          <w:szCs w:val="28"/>
        </w:rPr>
        <w:t xml:space="preserve">  сведения </w:t>
      </w:r>
      <w:r w:rsidRPr="00FC45D0">
        <w:rPr>
          <w:sz w:val="28"/>
          <w:szCs w:val="28"/>
        </w:rPr>
        <w:lastRenderedPageBreak/>
        <w:t xml:space="preserve">по которым не переданы в базу налоговой службы. Кроме того, </w:t>
      </w:r>
      <w:r w:rsidR="00C47BC5">
        <w:rPr>
          <w:sz w:val="28"/>
          <w:szCs w:val="28"/>
        </w:rPr>
        <w:t>часть объектов ушел и</w:t>
      </w:r>
      <w:r w:rsidR="00140EC5">
        <w:rPr>
          <w:sz w:val="28"/>
          <w:szCs w:val="28"/>
        </w:rPr>
        <w:t xml:space="preserve">з-под </w:t>
      </w:r>
      <w:r w:rsidRPr="00FC45D0">
        <w:rPr>
          <w:sz w:val="28"/>
          <w:szCs w:val="28"/>
        </w:rPr>
        <w:t xml:space="preserve">налогообложения </w:t>
      </w:r>
      <w:r w:rsidR="00C47BC5">
        <w:rPr>
          <w:sz w:val="28"/>
          <w:szCs w:val="28"/>
        </w:rPr>
        <w:t xml:space="preserve"> - в частности, </w:t>
      </w:r>
      <w:r w:rsidRPr="00FC45D0">
        <w:rPr>
          <w:sz w:val="28"/>
          <w:szCs w:val="28"/>
        </w:rPr>
        <w:t xml:space="preserve">индивидуальные жилые дома старых годов постройки, площадь которых </w:t>
      </w:r>
      <w:r w:rsidR="00C975E1">
        <w:rPr>
          <w:sz w:val="28"/>
          <w:szCs w:val="28"/>
        </w:rPr>
        <w:t>составляет менее 50 кв. метров.</w:t>
      </w:r>
      <w:r w:rsidRPr="00FC45D0">
        <w:rPr>
          <w:sz w:val="28"/>
          <w:szCs w:val="28"/>
        </w:rPr>
        <w:t xml:space="preserve"> Напомню, что 50 кв.</w:t>
      </w:r>
      <w:r w:rsidR="00C975E1">
        <w:rPr>
          <w:sz w:val="28"/>
          <w:szCs w:val="28"/>
        </w:rPr>
        <w:t xml:space="preserve"> </w:t>
      </w:r>
      <w:r w:rsidRPr="00FC45D0">
        <w:rPr>
          <w:sz w:val="28"/>
          <w:szCs w:val="28"/>
        </w:rPr>
        <w:t>метров площади жилого дома исключается из налогообложения.</w:t>
      </w:r>
    </w:p>
    <w:p w:rsidR="00FC45D0" w:rsidRDefault="00FC45D0" w:rsidP="00FC45D0">
      <w:pPr>
        <w:ind w:firstLine="708"/>
        <w:jc w:val="both"/>
        <w:rPr>
          <w:sz w:val="28"/>
          <w:szCs w:val="28"/>
        </w:rPr>
      </w:pPr>
      <w:r w:rsidRPr="00FC45D0">
        <w:rPr>
          <w:sz w:val="28"/>
          <w:szCs w:val="28"/>
        </w:rPr>
        <w:t xml:space="preserve"> </w:t>
      </w:r>
      <w:r w:rsidR="00C47BC5">
        <w:rPr>
          <w:sz w:val="28"/>
          <w:szCs w:val="28"/>
        </w:rPr>
        <w:t>В то же время п</w:t>
      </w:r>
      <w:r w:rsidR="00140EC5">
        <w:rPr>
          <w:sz w:val="28"/>
          <w:szCs w:val="28"/>
        </w:rPr>
        <w:t>роизошел р</w:t>
      </w:r>
      <w:r w:rsidRPr="00FC45D0">
        <w:rPr>
          <w:sz w:val="28"/>
          <w:szCs w:val="28"/>
        </w:rPr>
        <w:t>ост такого  важного для нас</w:t>
      </w:r>
      <w:r w:rsidR="00140EC5">
        <w:rPr>
          <w:sz w:val="28"/>
          <w:szCs w:val="28"/>
        </w:rPr>
        <w:t xml:space="preserve"> налога, как </w:t>
      </w:r>
      <w:r w:rsidRPr="00FC45D0">
        <w:rPr>
          <w:sz w:val="28"/>
          <w:szCs w:val="28"/>
        </w:rPr>
        <w:t>земельн</w:t>
      </w:r>
      <w:r w:rsidR="00140EC5">
        <w:rPr>
          <w:sz w:val="28"/>
          <w:szCs w:val="28"/>
        </w:rPr>
        <w:t>ый</w:t>
      </w:r>
      <w:r w:rsidRPr="00FC45D0">
        <w:rPr>
          <w:sz w:val="28"/>
          <w:szCs w:val="28"/>
        </w:rPr>
        <w:t xml:space="preserve"> </w:t>
      </w:r>
      <w:r w:rsidR="00140EC5">
        <w:rPr>
          <w:sz w:val="28"/>
          <w:szCs w:val="28"/>
        </w:rPr>
        <w:t xml:space="preserve"> - в первую очередь </w:t>
      </w:r>
      <w:r w:rsidRPr="00FC45D0">
        <w:rPr>
          <w:sz w:val="28"/>
          <w:szCs w:val="28"/>
        </w:rPr>
        <w:t xml:space="preserve">за счет оплаты задолженности прошлых лет  в сумме 8,7 млн. рублей ОАО </w:t>
      </w:r>
      <w:r w:rsidR="00140EC5">
        <w:rPr>
          <w:sz w:val="28"/>
          <w:szCs w:val="28"/>
        </w:rPr>
        <w:t>«</w:t>
      </w:r>
      <w:r w:rsidRPr="00FC45D0">
        <w:rPr>
          <w:sz w:val="28"/>
          <w:szCs w:val="28"/>
        </w:rPr>
        <w:t>Кузнецкий завод радиоприборов</w:t>
      </w:r>
      <w:r w:rsidR="00140EC5">
        <w:rPr>
          <w:sz w:val="28"/>
          <w:szCs w:val="28"/>
        </w:rPr>
        <w:t>»</w:t>
      </w:r>
      <w:r w:rsidRPr="00FC45D0">
        <w:rPr>
          <w:sz w:val="28"/>
          <w:szCs w:val="28"/>
        </w:rPr>
        <w:t xml:space="preserve">. Средств по данной позиции в бюджет поступило более  48 млн. рублей. </w:t>
      </w:r>
    </w:p>
    <w:p w:rsidR="00726102" w:rsidRDefault="00FC45D0" w:rsidP="00943B40">
      <w:pPr>
        <w:ind w:firstLine="708"/>
        <w:jc w:val="both"/>
        <w:rPr>
          <w:sz w:val="28"/>
          <w:szCs w:val="28"/>
        </w:rPr>
      </w:pPr>
      <w:r w:rsidRPr="00726102">
        <w:rPr>
          <w:b/>
          <w:i/>
          <w:sz w:val="28"/>
          <w:szCs w:val="28"/>
        </w:rPr>
        <w:t>По неналоговым доходам</w:t>
      </w:r>
      <w:r w:rsidRPr="00FC45D0">
        <w:rPr>
          <w:sz w:val="28"/>
          <w:szCs w:val="28"/>
        </w:rPr>
        <w:t xml:space="preserve"> ситуация такова. Во-первых, ряд объектов муниципальной собственности, включенных в план приватизации,  не был продан вследствие снижения деловой активности бизнеса. Надо прямо отметить, что </w:t>
      </w:r>
      <w:r w:rsidR="00726102">
        <w:rPr>
          <w:sz w:val="28"/>
          <w:szCs w:val="28"/>
        </w:rPr>
        <w:t xml:space="preserve"> </w:t>
      </w:r>
      <w:r w:rsidRPr="00FC45D0">
        <w:rPr>
          <w:sz w:val="28"/>
          <w:szCs w:val="28"/>
        </w:rPr>
        <w:t xml:space="preserve">часть излишнего муниципального имущества, которое предполагается приватизировать, </w:t>
      </w:r>
      <w:proofErr w:type="spellStart"/>
      <w:r w:rsidRPr="00FC45D0">
        <w:rPr>
          <w:sz w:val="28"/>
          <w:szCs w:val="28"/>
        </w:rPr>
        <w:t>слаболиквидное</w:t>
      </w:r>
      <w:proofErr w:type="spellEnd"/>
      <w:r w:rsidRPr="00FC45D0">
        <w:rPr>
          <w:sz w:val="28"/>
          <w:szCs w:val="28"/>
        </w:rPr>
        <w:t>.</w:t>
      </w:r>
      <w:r w:rsidR="00726102">
        <w:rPr>
          <w:sz w:val="28"/>
          <w:szCs w:val="28"/>
        </w:rPr>
        <w:t xml:space="preserve"> Поэтому по части объектов, которые если и могли быть проданы, то по демпинговым ценам, было принято решение отказаться от приватизации и найти им </w:t>
      </w:r>
      <w:r w:rsidR="00F37998">
        <w:rPr>
          <w:sz w:val="28"/>
          <w:szCs w:val="28"/>
        </w:rPr>
        <w:t xml:space="preserve"> </w:t>
      </w:r>
      <w:r w:rsidR="00726102">
        <w:rPr>
          <w:sz w:val="28"/>
          <w:szCs w:val="28"/>
        </w:rPr>
        <w:t>применение в интересах муниципалитета, как говорится, «до лучших времен»</w:t>
      </w:r>
      <w:r w:rsidRPr="00FC45D0">
        <w:rPr>
          <w:sz w:val="28"/>
          <w:szCs w:val="28"/>
        </w:rPr>
        <w:t xml:space="preserve">. </w:t>
      </w:r>
      <w:r w:rsidR="00726102">
        <w:rPr>
          <w:sz w:val="28"/>
          <w:szCs w:val="28"/>
        </w:rPr>
        <w:t xml:space="preserve"> </w:t>
      </w:r>
    </w:p>
    <w:p w:rsidR="00943B40" w:rsidRPr="00943B40" w:rsidRDefault="00726102" w:rsidP="00943B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ситуация по неналоговым доходам такая, какая есть в условиях трудных экономических реалий. Как вы знаете, именно за счет неналоговых доходов мы традиционно балансируем бюджет, что ведет к хроническому неисполнению этой части планов по доходам. </w:t>
      </w:r>
    </w:p>
    <w:p w:rsidR="004F641A" w:rsidRDefault="004F641A" w:rsidP="004F6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6C64">
        <w:rPr>
          <w:sz w:val="28"/>
          <w:szCs w:val="28"/>
        </w:rPr>
        <w:t xml:space="preserve">месте с тем, не все здесь однозначно в минус. В условиях сложившихся непростых экономических </w:t>
      </w:r>
      <w:r w:rsidR="005E1AF3">
        <w:rPr>
          <w:sz w:val="28"/>
          <w:szCs w:val="28"/>
        </w:rPr>
        <w:t>условий</w:t>
      </w:r>
      <w:r w:rsidR="00426C64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омитет по управлению имуществом города Кузнецка </w:t>
      </w:r>
      <w:r w:rsidR="00426C64">
        <w:rPr>
          <w:sz w:val="28"/>
          <w:szCs w:val="28"/>
        </w:rPr>
        <w:t xml:space="preserve">изыскивал возможности для максимальной мобилизации резервов для пополнения </w:t>
      </w:r>
      <w:r>
        <w:rPr>
          <w:sz w:val="28"/>
          <w:szCs w:val="28"/>
        </w:rPr>
        <w:t xml:space="preserve">доходов бюджета </w:t>
      </w:r>
      <w:r w:rsidR="005E1AF3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использования муниципального имущества, включая земельные участки. </w:t>
      </w:r>
      <w:r w:rsidR="00426C64">
        <w:rPr>
          <w:sz w:val="28"/>
          <w:szCs w:val="28"/>
        </w:rPr>
        <w:t xml:space="preserve">В результате по данным позициям </w:t>
      </w:r>
      <w:r>
        <w:rPr>
          <w:sz w:val="28"/>
          <w:szCs w:val="28"/>
        </w:rPr>
        <w:t>общ</w:t>
      </w:r>
      <w:r w:rsidR="00426C64">
        <w:rPr>
          <w:sz w:val="28"/>
          <w:szCs w:val="28"/>
        </w:rPr>
        <w:t>ую</w:t>
      </w:r>
      <w:r>
        <w:rPr>
          <w:sz w:val="28"/>
          <w:szCs w:val="28"/>
        </w:rPr>
        <w:t xml:space="preserve"> сумм</w:t>
      </w:r>
      <w:r w:rsidR="00426C64">
        <w:rPr>
          <w:sz w:val="28"/>
          <w:szCs w:val="28"/>
        </w:rPr>
        <w:t>у</w:t>
      </w:r>
      <w:r>
        <w:rPr>
          <w:sz w:val="28"/>
          <w:szCs w:val="28"/>
        </w:rPr>
        <w:t xml:space="preserve"> доходов в 2016 году по сравнению с 2015 годом </w:t>
      </w:r>
      <w:r w:rsidR="00426C64">
        <w:rPr>
          <w:sz w:val="28"/>
          <w:szCs w:val="28"/>
        </w:rPr>
        <w:t xml:space="preserve">удалось </w:t>
      </w:r>
      <w:r>
        <w:rPr>
          <w:sz w:val="28"/>
          <w:szCs w:val="28"/>
        </w:rPr>
        <w:t>увеличи</w:t>
      </w:r>
      <w:r w:rsidR="00426C64">
        <w:rPr>
          <w:sz w:val="28"/>
          <w:szCs w:val="28"/>
        </w:rPr>
        <w:t>ть</w:t>
      </w:r>
      <w:r>
        <w:rPr>
          <w:sz w:val="28"/>
          <w:szCs w:val="28"/>
        </w:rPr>
        <w:t xml:space="preserve"> на 26,3 % (общие доходы в 2015</w:t>
      </w:r>
      <w:r w:rsidR="00F37998">
        <w:rPr>
          <w:sz w:val="28"/>
          <w:szCs w:val="28"/>
        </w:rPr>
        <w:t xml:space="preserve"> </w:t>
      </w:r>
      <w:r>
        <w:rPr>
          <w:sz w:val="28"/>
          <w:szCs w:val="28"/>
        </w:rPr>
        <w:t>г. – 52,56 млн. руб., в 2016г. – 71,34 млн. руб.).</w:t>
      </w:r>
      <w:r w:rsidR="00426C64">
        <w:rPr>
          <w:sz w:val="28"/>
          <w:szCs w:val="28"/>
        </w:rPr>
        <w:t xml:space="preserve"> В том числе на </w:t>
      </w:r>
      <w:r>
        <w:rPr>
          <w:sz w:val="28"/>
          <w:szCs w:val="28"/>
        </w:rPr>
        <w:t>44%</w:t>
      </w:r>
      <w:r w:rsidR="00426C64">
        <w:rPr>
          <w:sz w:val="28"/>
          <w:szCs w:val="28"/>
        </w:rPr>
        <w:t xml:space="preserve"> возросли </w:t>
      </w:r>
      <w:r>
        <w:rPr>
          <w:sz w:val="28"/>
          <w:szCs w:val="28"/>
        </w:rPr>
        <w:t>доходы</w:t>
      </w:r>
      <w:r w:rsidR="00426C64">
        <w:rPr>
          <w:sz w:val="28"/>
          <w:szCs w:val="28"/>
        </w:rPr>
        <w:t xml:space="preserve">  от продажи земельных участков:</w:t>
      </w:r>
      <w:r>
        <w:rPr>
          <w:sz w:val="28"/>
          <w:szCs w:val="28"/>
        </w:rPr>
        <w:t xml:space="preserve"> </w:t>
      </w:r>
      <w:r w:rsidR="00426C64">
        <w:rPr>
          <w:sz w:val="28"/>
          <w:szCs w:val="28"/>
        </w:rPr>
        <w:t>20 425,7 тыс. руб. против  1</w:t>
      </w:r>
      <w:r>
        <w:rPr>
          <w:sz w:val="28"/>
          <w:szCs w:val="28"/>
        </w:rPr>
        <w:t>4 154,3 тыс. руб. в 2016</w:t>
      </w:r>
      <w:r w:rsidR="00F37998">
        <w:rPr>
          <w:sz w:val="28"/>
          <w:szCs w:val="28"/>
        </w:rPr>
        <w:t xml:space="preserve"> </w:t>
      </w:r>
      <w:r w:rsidR="00426C64">
        <w:rPr>
          <w:sz w:val="28"/>
          <w:szCs w:val="28"/>
        </w:rPr>
        <w:t xml:space="preserve">г. При этом </w:t>
      </w:r>
      <w:r>
        <w:rPr>
          <w:sz w:val="28"/>
          <w:szCs w:val="28"/>
        </w:rPr>
        <w:t>было заключено 185 договоров купли-продажи земельных участков общей площадью 25,6 га</w:t>
      </w:r>
      <w:r w:rsidR="00426C64">
        <w:rPr>
          <w:sz w:val="28"/>
          <w:szCs w:val="28"/>
        </w:rPr>
        <w:t>.</w:t>
      </w:r>
    </w:p>
    <w:p w:rsidR="004F641A" w:rsidRDefault="004F641A" w:rsidP="004F6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 (по сравнению с 2015 годом) увеличились доходы от перераспределения земельных участков. Общее количество перераспределенных земельных участков - 18, площадь перераспределения – 0,3 га, сумма доходов - 596,6 тыс. руб.</w:t>
      </w:r>
    </w:p>
    <w:p w:rsidR="004F641A" w:rsidRDefault="004F641A" w:rsidP="004F6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аренды земельных участков </w:t>
      </w:r>
      <w:r w:rsidR="005E1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составили 29 702,7 тыс. руб., что на 23% больше </w:t>
      </w:r>
      <w:r w:rsidR="0040326E">
        <w:rPr>
          <w:sz w:val="28"/>
          <w:szCs w:val="28"/>
        </w:rPr>
        <w:t xml:space="preserve">показателя </w:t>
      </w:r>
      <w:r>
        <w:rPr>
          <w:sz w:val="28"/>
          <w:szCs w:val="28"/>
        </w:rPr>
        <w:t>2015 год</w:t>
      </w:r>
      <w:r w:rsidR="0040326E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40326E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торгах было заключено </w:t>
      </w:r>
      <w:r w:rsidR="00F37998">
        <w:rPr>
          <w:sz w:val="28"/>
          <w:szCs w:val="28"/>
        </w:rPr>
        <w:t xml:space="preserve">13 </w:t>
      </w:r>
      <w:r w:rsidR="0040326E">
        <w:rPr>
          <w:sz w:val="28"/>
          <w:szCs w:val="28"/>
        </w:rPr>
        <w:t xml:space="preserve">новых </w:t>
      </w:r>
      <w:r>
        <w:rPr>
          <w:sz w:val="28"/>
          <w:szCs w:val="28"/>
        </w:rPr>
        <w:t xml:space="preserve">договоров аренды земельных участков на общую сумму годовой арендной платы 914,1 тыс. руб. </w:t>
      </w:r>
      <w:r w:rsidR="0040326E">
        <w:rPr>
          <w:sz w:val="28"/>
          <w:szCs w:val="28"/>
        </w:rPr>
        <w:t xml:space="preserve"> </w:t>
      </w:r>
      <w:r>
        <w:rPr>
          <w:sz w:val="28"/>
          <w:szCs w:val="28"/>
        </w:rPr>
        <w:t>Без проведения торгов, для целей индивидуального жилищного строительства, было заключено еще 19 договоров аренды земельных участков, общей площадью</w:t>
      </w:r>
      <w:r w:rsidR="00F37998">
        <w:rPr>
          <w:sz w:val="28"/>
          <w:szCs w:val="28"/>
        </w:rPr>
        <w:t xml:space="preserve"> </w:t>
      </w:r>
      <w:r>
        <w:rPr>
          <w:sz w:val="28"/>
          <w:szCs w:val="28"/>
        </w:rPr>
        <w:t>2,56 га.</w:t>
      </w:r>
    </w:p>
    <w:p w:rsidR="004F641A" w:rsidRDefault="004F641A" w:rsidP="004F6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</w:t>
      </w:r>
      <w:r w:rsidR="0040326E">
        <w:rPr>
          <w:sz w:val="28"/>
          <w:szCs w:val="28"/>
        </w:rPr>
        <w:t xml:space="preserve">, с учетом </w:t>
      </w:r>
      <w:r>
        <w:rPr>
          <w:sz w:val="28"/>
          <w:szCs w:val="28"/>
        </w:rPr>
        <w:t>заключен</w:t>
      </w:r>
      <w:r w:rsidR="0040326E">
        <w:rPr>
          <w:sz w:val="28"/>
          <w:szCs w:val="28"/>
        </w:rPr>
        <w:t>ных в минувшем году</w:t>
      </w:r>
      <w:r>
        <w:rPr>
          <w:sz w:val="28"/>
          <w:szCs w:val="28"/>
        </w:rPr>
        <w:t xml:space="preserve"> 136 договоров аренды земельных участков, общее количество арендаторов земельных участков (по действующим договорам аренды на 31.12.2016) -  1749.</w:t>
      </w:r>
    </w:p>
    <w:p w:rsidR="004F641A" w:rsidRDefault="004F641A" w:rsidP="004F6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Активно проводимая в 2016 году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>-исковая деятельность позволила сократить</w:t>
      </w:r>
      <w:r w:rsidR="00013D3C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 по аренде за земельные участки и муниципальное имущество, а также увеличить на 22% (по сравнению с 2015</w:t>
      </w:r>
      <w:r w:rsidR="00013D3C">
        <w:rPr>
          <w:sz w:val="28"/>
          <w:szCs w:val="28"/>
        </w:rPr>
        <w:t xml:space="preserve"> </w:t>
      </w:r>
      <w:r>
        <w:rPr>
          <w:sz w:val="28"/>
          <w:szCs w:val="28"/>
        </w:rPr>
        <w:t>г.) соответствующие доходы от использования муниципального имущества, включая земельные участки. Направлено в суд 53 исковых заявления на общую сумму 13738 тыс. руб., вынесено 27 решений суда по взысканию задолженности по договорам аренды земельных участков на сумму 5944,5 руб.</w:t>
      </w:r>
      <w:r w:rsidR="00013D3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 в службу судебных приставов 24 исполнительных листа о взыскании задолжен</w:t>
      </w:r>
      <w:r w:rsidR="00013D3C">
        <w:rPr>
          <w:sz w:val="28"/>
          <w:szCs w:val="28"/>
        </w:rPr>
        <w:t>ности на сумму 4 373 525,6 руб., из которых в</w:t>
      </w:r>
      <w:r>
        <w:rPr>
          <w:sz w:val="28"/>
          <w:szCs w:val="28"/>
        </w:rPr>
        <w:t>зыскано</w:t>
      </w:r>
      <w:r w:rsidR="00013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4 305 037 руб.</w:t>
      </w:r>
    </w:p>
    <w:p w:rsidR="004F641A" w:rsidRDefault="004F641A" w:rsidP="004F6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13D3C">
        <w:rPr>
          <w:sz w:val="28"/>
          <w:szCs w:val="28"/>
        </w:rPr>
        <w:t xml:space="preserve"> целях оптимизации и повышения эффективности </w:t>
      </w:r>
      <w:r w:rsidR="00344E8B">
        <w:rPr>
          <w:sz w:val="28"/>
          <w:szCs w:val="28"/>
        </w:rPr>
        <w:t xml:space="preserve"> (в том числе финансовой отдачи) </w:t>
      </w:r>
      <w:r w:rsidR="00013D3C">
        <w:rPr>
          <w:sz w:val="28"/>
          <w:szCs w:val="28"/>
        </w:rPr>
        <w:t>работы по управлению муниципальным имуществом в</w:t>
      </w:r>
      <w:r>
        <w:rPr>
          <w:sz w:val="28"/>
          <w:szCs w:val="28"/>
        </w:rPr>
        <w:t xml:space="preserve"> конце</w:t>
      </w:r>
      <w:r w:rsidR="003C619E">
        <w:rPr>
          <w:sz w:val="28"/>
          <w:szCs w:val="28"/>
        </w:rPr>
        <w:t xml:space="preserve"> </w:t>
      </w:r>
      <w:r>
        <w:rPr>
          <w:sz w:val="28"/>
          <w:szCs w:val="28"/>
        </w:rPr>
        <w:t>года был приобретен</w:t>
      </w:r>
      <w:r w:rsidR="00013D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программный продукт на базе программного комплекса «Собственность-СМАРТ». </w:t>
      </w:r>
      <w:r w:rsidR="00013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настоящее время данный программный продукт адаптируется к специфике реестров комитета по управлению имуществом города Кузнецка и </w:t>
      </w:r>
      <w:r w:rsidR="00013D3C">
        <w:rPr>
          <w:sz w:val="28"/>
          <w:szCs w:val="28"/>
        </w:rPr>
        <w:t>постепенно вводится в работу</w:t>
      </w:r>
      <w:r>
        <w:rPr>
          <w:sz w:val="28"/>
          <w:szCs w:val="28"/>
        </w:rPr>
        <w:t>.</w:t>
      </w:r>
    </w:p>
    <w:p w:rsidR="0085492D" w:rsidRDefault="0085492D" w:rsidP="0085492D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Важнейшим механизмом распоряжения и эффективного расходования муниципальных финансов является работа в рамках </w:t>
      </w:r>
      <w:r w:rsidR="00E27604">
        <w:rPr>
          <w:sz w:val="28"/>
        </w:rPr>
        <w:t>Федерального Закона от 05.04.2013 N 44-ФЗ "</w:t>
      </w:r>
      <w:r w:rsidR="00E27604" w:rsidRPr="0085492D">
        <w:rPr>
          <w:b/>
          <w:i/>
          <w:sz w:val="28"/>
        </w:rPr>
        <w:t>О контрактной системе в сфере закупок товаров, работ, услуг для обеспечения госуда</w:t>
      </w:r>
      <w:r w:rsidRPr="0085492D">
        <w:rPr>
          <w:b/>
          <w:i/>
          <w:sz w:val="28"/>
        </w:rPr>
        <w:t>рственных и муниципальных нужд</w:t>
      </w:r>
      <w:r>
        <w:rPr>
          <w:sz w:val="28"/>
        </w:rPr>
        <w:t>". За отчетный период</w:t>
      </w:r>
      <w:r w:rsidR="00E27604">
        <w:rPr>
          <w:sz w:val="28"/>
        </w:rPr>
        <w:t xml:space="preserve"> отделом тарифной политики и муниципального заказа администрации города Кузнецка было размещено 403 конкурентных закупки товаров, работ, услуг для муниципальных нужд, в </w:t>
      </w:r>
      <w:proofErr w:type="spellStart"/>
      <w:r w:rsidR="00E27604">
        <w:rPr>
          <w:sz w:val="28"/>
        </w:rPr>
        <w:t>т.ч</w:t>
      </w:r>
      <w:proofErr w:type="spellEnd"/>
      <w:r w:rsidR="00E27604">
        <w:rPr>
          <w:sz w:val="28"/>
        </w:rPr>
        <w:t>. открытых конкурсов 1 лот, открытых конкурсов с ограниченным участием – 40 лотов, электронных аукционов - 347, запросов котировок 15.</w:t>
      </w:r>
      <w:r>
        <w:rPr>
          <w:sz w:val="28"/>
        </w:rPr>
        <w:t xml:space="preserve"> Из их числа </w:t>
      </w:r>
      <w:r w:rsidR="00E27604">
        <w:rPr>
          <w:sz w:val="28"/>
        </w:rPr>
        <w:t xml:space="preserve">несостоявшимися признаны 235 закупок, </w:t>
      </w:r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 w:rsidR="00E27604">
        <w:rPr>
          <w:sz w:val="28"/>
        </w:rPr>
        <w:t xml:space="preserve"> 68 закупок не привели к заключению контрактов. Основными причинами, по которым закупка не приводила к заключению контракта, являются отсутствие заявок от участников, либо отклонение комиссией всех поданных заявок участников.</w:t>
      </w:r>
    </w:p>
    <w:p w:rsidR="0085492D" w:rsidRDefault="0085492D" w:rsidP="0085492D">
      <w:pPr>
        <w:ind w:firstLine="708"/>
        <w:jc w:val="both"/>
        <w:rPr>
          <w:sz w:val="28"/>
        </w:rPr>
      </w:pPr>
      <w:r>
        <w:rPr>
          <w:sz w:val="28"/>
        </w:rPr>
        <w:t>Важно отметить, что б</w:t>
      </w:r>
      <w:r w:rsidR="00E27604">
        <w:rPr>
          <w:sz w:val="28"/>
        </w:rPr>
        <w:t>ыло размещено 72  совместные закупки (конкурсов и электронных аукционов) одноименных товаров от имени нескольких муниципальных заказчиков</w:t>
      </w:r>
      <w:r>
        <w:rPr>
          <w:sz w:val="28"/>
        </w:rPr>
        <w:t xml:space="preserve">, что </w:t>
      </w:r>
      <w:r w:rsidR="00E27604">
        <w:rPr>
          <w:sz w:val="28"/>
        </w:rPr>
        <w:t xml:space="preserve">позволяет существенно оптимизировать процесс закупки товаров. </w:t>
      </w:r>
    </w:p>
    <w:p w:rsidR="00E27604" w:rsidRDefault="00E27604" w:rsidP="004F641A">
      <w:pPr>
        <w:ind w:firstLine="708"/>
        <w:jc w:val="both"/>
        <w:rPr>
          <w:sz w:val="28"/>
          <w:szCs w:val="28"/>
        </w:rPr>
      </w:pPr>
      <w:r>
        <w:rPr>
          <w:sz w:val="28"/>
        </w:rPr>
        <w:t>По итогам проведенных в 2016 году закупок было заключе</w:t>
      </w:r>
      <w:r w:rsidR="0085492D">
        <w:rPr>
          <w:sz w:val="28"/>
        </w:rPr>
        <w:t>но 350 муниципальных контрактов.</w:t>
      </w:r>
      <w:r>
        <w:rPr>
          <w:sz w:val="28"/>
        </w:rPr>
        <w:t xml:space="preserve"> </w:t>
      </w:r>
      <w:r w:rsidR="0085492D">
        <w:rPr>
          <w:sz w:val="28"/>
        </w:rPr>
        <w:t xml:space="preserve"> </w:t>
      </w:r>
      <w:r>
        <w:rPr>
          <w:sz w:val="28"/>
        </w:rPr>
        <w:t>Суммарная начальная (максимальная) цена контрактов (лотов), выставленных на торги в 2016 году составила 522 494, 2 тыс. руб</w:t>
      </w:r>
      <w:r w:rsidR="00F37998">
        <w:rPr>
          <w:sz w:val="28"/>
        </w:rPr>
        <w:t xml:space="preserve">. </w:t>
      </w:r>
      <w:r>
        <w:rPr>
          <w:sz w:val="28"/>
        </w:rPr>
        <w:t>Общая экономия бюджетных средств по итогам всех конкурентных закупок, проведенных в 2016 году составила 46 957, 9 тыс. руб. (</w:t>
      </w:r>
      <w:r w:rsidR="00F37998">
        <w:rPr>
          <w:sz w:val="28"/>
        </w:rPr>
        <w:t xml:space="preserve"> </w:t>
      </w:r>
      <w:r>
        <w:rPr>
          <w:sz w:val="28"/>
        </w:rPr>
        <w:t>9,08% от начальной (максимально</w:t>
      </w:r>
      <w:r w:rsidR="00F37998">
        <w:rPr>
          <w:sz w:val="28"/>
        </w:rPr>
        <w:t>й</w:t>
      </w:r>
      <w:r>
        <w:rPr>
          <w:sz w:val="28"/>
        </w:rPr>
        <w:t xml:space="preserve">) цены контрактов всех результативных закупок). Для сравнения </w:t>
      </w:r>
      <w:r w:rsidR="00F37998">
        <w:rPr>
          <w:sz w:val="28"/>
        </w:rPr>
        <w:t>экономия</w:t>
      </w:r>
      <w:r>
        <w:rPr>
          <w:sz w:val="28"/>
        </w:rPr>
        <w:t xml:space="preserve"> в 2015 году составил</w:t>
      </w:r>
      <w:r w:rsidR="00F37998">
        <w:rPr>
          <w:sz w:val="28"/>
        </w:rPr>
        <w:t>а 8,04%.</w:t>
      </w:r>
    </w:p>
    <w:p w:rsidR="00626D23" w:rsidRPr="00626D23" w:rsidRDefault="007A16BD" w:rsidP="00C01897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</w:t>
      </w:r>
      <w:r w:rsidR="00F37998">
        <w:rPr>
          <w:sz w:val="28"/>
          <w:szCs w:val="28"/>
        </w:rPr>
        <w:t xml:space="preserve"> формирования </w:t>
      </w:r>
      <w:r>
        <w:rPr>
          <w:sz w:val="28"/>
          <w:szCs w:val="28"/>
        </w:rPr>
        <w:t xml:space="preserve">налогового потенциала города </w:t>
      </w:r>
      <w:r w:rsidR="00FC45D0" w:rsidRPr="00FC45D0">
        <w:rPr>
          <w:sz w:val="28"/>
          <w:szCs w:val="28"/>
        </w:rPr>
        <w:t xml:space="preserve">  </w:t>
      </w:r>
      <w:r w:rsidR="009A00D5">
        <w:rPr>
          <w:sz w:val="28"/>
          <w:szCs w:val="28"/>
        </w:rPr>
        <w:t xml:space="preserve">является </w:t>
      </w:r>
      <w:r w:rsidR="009A00D5" w:rsidRPr="009A00D5">
        <w:rPr>
          <w:b/>
          <w:i/>
          <w:sz w:val="28"/>
          <w:szCs w:val="28"/>
        </w:rPr>
        <w:t>промышленность и бизнес</w:t>
      </w:r>
      <w:r w:rsidR="009A00D5">
        <w:rPr>
          <w:sz w:val="28"/>
          <w:szCs w:val="28"/>
        </w:rPr>
        <w:t xml:space="preserve">.  </w:t>
      </w:r>
      <w:r w:rsidR="00717B1D">
        <w:rPr>
          <w:sz w:val="28"/>
          <w:szCs w:val="28"/>
        </w:rPr>
        <w:t>Если вы помните, вопрос экономического развития был поставлен на первое место в числе приоритетов ра</w:t>
      </w:r>
      <w:r w:rsidR="00F37998">
        <w:rPr>
          <w:sz w:val="28"/>
          <w:szCs w:val="28"/>
        </w:rPr>
        <w:t>боты городской администрации на 2016 год. И,</w:t>
      </w:r>
      <w:r w:rsidR="00717B1D">
        <w:rPr>
          <w:sz w:val="28"/>
          <w:szCs w:val="28"/>
        </w:rPr>
        <w:t xml:space="preserve"> судя п</w:t>
      </w:r>
      <w:r w:rsidR="00B34A63" w:rsidRPr="00F11F5F">
        <w:rPr>
          <w:sz w:val="28"/>
          <w:szCs w:val="28"/>
        </w:rPr>
        <w:t>о</w:t>
      </w:r>
      <w:r w:rsidR="00717B1D">
        <w:rPr>
          <w:sz w:val="28"/>
          <w:szCs w:val="28"/>
        </w:rPr>
        <w:t xml:space="preserve"> итогам года, нам, совместно с деловым сообществом города, инвесторами, удалось добиться на </w:t>
      </w:r>
      <w:r w:rsidR="00717B1D">
        <w:rPr>
          <w:sz w:val="28"/>
          <w:szCs w:val="28"/>
        </w:rPr>
        <w:lastRenderedPageBreak/>
        <w:t xml:space="preserve">данном направлении определенных результатов. </w:t>
      </w:r>
      <w:r w:rsidR="00C01897">
        <w:rPr>
          <w:sz w:val="28"/>
          <w:szCs w:val="28"/>
        </w:rPr>
        <w:t>Так, п</w:t>
      </w:r>
      <w:r w:rsidR="00C01897" w:rsidRPr="00F11F5F">
        <w:rPr>
          <w:sz w:val="28"/>
          <w:szCs w:val="28"/>
        </w:rPr>
        <w:t>о официальным данным Росстата, объем отгруженных товаров собственного производства, выполненных работ и услуг по всем видам деятельности по крупным и средним предприятиям за 201</w:t>
      </w:r>
      <w:r w:rsidR="00C01897">
        <w:rPr>
          <w:sz w:val="28"/>
          <w:szCs w:val="28"/>
        </w:rPr>
        <w:t>6</w:t>
      </w:r>
      <w:r w:rsidR="00C01897" w:rsidRPr="00F11F5F">
        <w:rPr>
          <w:sz w:val="28"/>
          <w:szCs w:val="28"/>
        </w:rPr>
        <w:t xml:space="preserve"> год составил </w:t>
      </w:r>
      <w:r w:rsidR="00C01897">
        <w:rPr>
          <w:sz w:val="28"/>
          <w:szCs w:val="28"/>
        </w:rPr>
        <w:t>6,13</w:t>
      </w:r>
      <w:r w:rsidR="000E0375">
        <w:rPr>
          <w:sz w:val="28"/>
          <w:szCs w:val="28"/>
        </w:rPr>
        <w:t xml:space="preserve"> </w:t>
      </w:r>
      <w:r w:rsidR="00C01897" w:rsidRPr="00864A90">
        <w:rPr>
          <w:sz w:val="28"/>
          <w:szCs w:val="28"/>
        </w:rPr>
        <w:t>млрд. рублей, или 11</w:t>
      </w:r>
      <w:r w:rsidR="00C01897">
        <w:rPr>
          <w:sz w:val="28"/>
          <w:szCs w:val="28"/>
        </w:rPr>
        <w:t>1,4</w:t>
      </w:r>
      <w:r w:rsidR="00C01897" w:rsidRPr="00864A90">
        <w:rPr>
          <w:sz w:val="28"/>
          <w:szCs w:val="28"/>
        </w:rPr>
        <w:t xml:space="preserve">% к </w:t>
      </w:r>
      <w:r w:rsidR="00C01897">
        <w:rPr>
          <w:sz w:val="28"/>
          <w:szCs w:val="28"/>
        </w:rPr>
        <w:t xml:space="preserve"> </w:t>
      </w:r>
      <w:r w:rsidR="00C01897" w:rsidRPr="00864A90">
        <w:rPr>
          <w:sz w:val="28"/>
          <w:szCs w:val="28"/>
        </w:rPr>
        <w:t xml:space="preserve"> предыдуще</w:t>
      </w:r>
      <w:r w:rsidR="00C01897">
        <w:rPr>
          <w:sz w:val="28"/>
          <w:szCs w:val="28"/>
        </w:rPr>
        <w:t>му</w:t>
      </w:r>
      <w:r w:rsidR="00C01897" w:rsidRPr="00864A90">
        <w:rPr>
          <w:sz w:val="28"/>
          <w:szCs w:val="28"/>
        </w:rPr>
        <w:t xml:space="preserve"> год</w:t>
      </w:r>
      <w:r w:rsidR="00C01897">
        <w:rPr>
          <w:sz w:val="28"/>
          <w:szCs w:val="28"/>
        </w:rPr>
        <w:t>у</w:t>
      </w:r>
      <w:r w:rsidR="00C01897" w:rsidRPr="00864A90">
        <w:rPr>
          <w:sz w:val="28"/>
          <w:szCs w:val="28"/>
        </w:rPr>
        <w:t>.</w:t>
      </w:r>
      <w:r w:rsidR="00C01897">
        <w:rPr>
          <w:sz w:val="28"/>
          <w:szCs w:val="28"/>
        </w:rPr>
        <w:t xml:space="preserve">  Э</w:t>
      </w:r>
      <w:r w:rsidR="00506647" w:rsidRPr="00864A90">
        <w:rPr>
          <w:sz w:val="28"/>
          <w:szCs w:val="28"/>
        </w:rPr>
        <w:t>то</w:t>
      </w:r>
      <w:r w:rsidR="00506647">
        <w:rPr>
          <w:sz w:val="28"/>
          <w:szCs w:val="28"/>
        </w:rPr>
        <w:t xml:space="preserve"> </w:t>
      </w:r>
      <w:r w:rsidR="00626D23" w:rsidRPr="00626D23">
        <w:rPr>
          <w:sz w:val="28"/>
          <w:szCs w:val="28"/>
        </w:rPr>
        <w:t xml:space="preserve">свидетельствует о постепенном улучшении экономической ситуации в городе, адаптации участников экономической деятельности к современным реалиям.  </w:t>
      </w:r>
    </w:p>
    <w:p w:rsidR="00626D23" w:rsidRPr="00626D23" w:rsidRDefault="00626D23" w:rsidP="00626D23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626D23">
        <w:rPr>
          <w:sz w:val="28"/>
          <w:szCs w:val="28"/>
        </w:rPr>
        <w:t>Наилучшие показатели по объемам производства отмечены на следующих предприятиях:</w:t>
      </w:r>
    </w:p>
    <w:p w:rsidR="00626D23" w:rsidRPr="00626D23" w:rsidRDefault="00626D23" w:rsidP="00626D23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626D23">
        <w:rPr>
          <w:sz w:val="28"/>
          <w:szCs w:val="28"/>
        </w:rPr>
        <w:t>-</w:t>
      </w:r>
      <w:r w:rsidRPr="00626D23">
        <w:rPr>
          <w:sz w:val="28"/>
          <w:szCs w:val="28"/>
        </w:rPr>
        <w:tab/>
        <w:t>ООО «Кузнецкая одежда плюс»  –</w:t>
      </w:r>
      <w:r w:rsidR="00710B5C">
        <w:rPr>
          <w:sz w:val="28"/>
          <w:szCs w:val="28"/>
        </w:rPr>
        <w:t xml:space="preserve"> </w:t>
      </w:r>
      <w:r w:rsidR="009A00D5">
        <w:rPr>
          <w:sz w:val="28"/>
          <w:szCs w:val="28"/>
        </w:rPr>
        <w:t>рост</w:t>
      </w:r>
      <w:r w:rsidRPr="00626D23">
        <w:rPr>
          <w:sz w:val="28"/>
          <w:szCs w:val="28"/>
        </w:rPr>
        <w:t xml:space="preserve">  объемов отгруженной продукции в 2016 году по сравнению с </w:t>
      </w:r>
      <w:r w:rsidR="009A00D5">
        <w:rPr>
          <w:sz w:val="28"/>
          <w:szCs w:val="28"/>
        </w:rPr>
        <w:t xml:space="preserve"> </w:t>
      </w:r>
      <w:r w:rsidRPr="00626D23">
        <w:rPr>
          <w:sz w:val="28"/>
          <w:szCs w:val="28"/>
        </w:rPr>
        <w:t>предыдущ</w:t>
      </w:r>
      <w:r w:rsidR="009A00D5">
        <w:rPr>
          <w:sz w:val="28"/>
          <w:szCs w:val="28"/>
        </w:rPr>
        <w:t>им годом</w:t>
      </w:r>
      <w:r w:rsidRPr="00626D23">
        <w:rPr>
          <w:sz w:val="28"/>
          <w:szCs w:val="28"/>
        </w:rPr>
        <w:t xml:space="preserve"> составит 176,0% (60,3 млн. рублей);</w:t>
      </w:r>
    </w:p>
    <w:p w:rsidR="00626D23" w:rsidRPr="00626D23" w:rsidRDefault="00626D23" w:rsidP="00626D23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626D23">
        <w:rPr>
          <w:sz w:val="28"/>
          <w:szCs w:val="28"/>
        </w:rPr>
        <w:t>-</w:t>
      </w:r>
      <w:r w:rsidRPr="00626D23">
        <w:rPr>
          <w:sz w:val="28"/>
          <w:szCs w:val="28"/>
        </w:rPr>
        <w:tab/>
        <w:t>ООО «Кузнецкий мебельный комбинат» –</w:t>
      </w:r>
      <w:r w:rsidR="009A00D5">
        <w:rPr>
          <w:sz w:val="28"/>
          <w:szCs w:val="28"/>
        </w:rPr>
        <w:t xml:space="preserve"> рост</w:t>
      </w:r>
      <w:r w:rsidRPr="00626D23">
        <w:rPr>
          <w:sz w:val="28"/>
          <w:szCs w:val="28"/>
        </w:rPr>
        <w:t xml:space="preserve">  составил 121,4% (278 млн. рублей);</w:t>
      </w:r>
    </w:p>
    <w:p w:rsidR="00626D23" w:rsidRPr="00626D23" w:rsidRDefault="00626D23" w:rsidP="00626D23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626D23">
        <w:rPr>
          <w:sz w:val="28"/>
          <w:szCs w:val="28"/>
        </w:rPr>
        <w:t xml:space="preserve">- ООО «Сервис </w:t>
      </w:r>
      <w:proofErr w:type="spellStart"/>
      <w:r w:rsidRPr="00626D23">
        <w:rPr>
          <w:sz w:val="28"/>
          <w:szCs w:val="28"/>
        </w:rPr>
        <w:t>Шуз</w:t>
      </w:r>
      <w:proofErr w:type="spellEnd"/>
      <w:r w:rsidRPr="00626D23">
        <w:rPr>
          <w:sz w:val="28"/>
          <w:szCs w:val="28"/>
        </w:rPr>
        <w:t xml:space="preserve">» </w:t>
      </w:r>
      <w:r w:rsidR="00D90FF6" w:rsidRPr="00626D23">
        <w:rPr>
          <w:sz w:val="28"/>
          <w:szCs w:val="28"/>
        </w:rPr>
        <w:t>–</w:t>
      </w:r>
      <w:r w:rsidR="009A00D5">
        <w:rPr>
          <w:sz w:val="28"/>
          <w:szCs w:val="28"/>
        </w:rPr>
        <w:t xml:space="preserve"> рост</w:t>
      </w:r>
      <w:r w:rsidRPr="00626D23">
        <w:rPr>
          <w:sz w:val="28"/>
          <w:szCs w:val="28"/>
        </w:rPr>
        <w:t xml:space="preserve">  составил 147,8%  (170 млн. рублей);</w:t>
      </w:r>
    </w:p>
    <w:p w:rsidR="00626D23" w:rsidRPr="00626D23" w:rsidRDefault="00626D23" w:rsidP="00626D23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626D23">
        <w:rPr>
          <w:sz w:val="28"/>
          <w:szCs w:val="28"/>
        </w:rPr>
        <w:t xml:space="preserve">- ИП </w:t>
      </w:r>
      <w:proofErr w:type="spellStart"/>
      <w:r w:rsidRPr="00626D23">
        <w:rPr>
          <w:sz w:val="28"/>
          <w:szCs w:val="28"/>
        </w:rPr>
        <w:t>Ильдейкин</w:t>
      </w:r>
      <w:proofErr w:type="spellEnd"/>
      <w:r w:rsidRPr="00626D23">
        <w:rPr>
          <w:sz w:val="28"/>
          <w:szCs w:val="28"/>
        </w:rPr>
        <w:t xml:space="preserve"> С.В. –</w:t>
      </w:r>
      <w:r w:rsidR="00D90FF6">
        <w:rPr>
          <w:sz w:val="28"/>
          <w:szCs w:val="28"/>
        </w:rPr>
        <w:t xml:space="preserve"> </w:t>
      </w:r>
      <w:r w:rsidR="009A00D5">
        <w:rPr>
          <w:sz w:val="28"/>
          <w:szCs w:val="28"/>
        </w:rPr>
        <w:t>рост</w:t>
      </w:r>
      <w:r w:rsidRPr="00626D23">
        <w:rPr>
          <w:sz w:val="28"/>
          <w:szCs w:val="28"/>
        </w:rPr>
        <w:t xml:space="preserve"> составил 121,4% (278 млн. рублей).</w:t>
      </w:r>
    </w:p>
    <w:p w:rsidR="003B1063" w:rsidRPr="00F11F5F" w:rsidRDefault="00626D23" w:rsidP="00626D23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626D23">
        <w:rPr>
          <w:sz w:val="28"/>
          <w:szCs w:val="28"/>
        </w:rPr>
        <w:t xml:space="preserve">Таким образом, следует отметить заметное движение вперед в плане возрождения традиционной для города легкой промышленности. На сегодняшний день на предприятиях всех формах собственности данной отрасли трудится порядка 1000 человек.  У всех предприятий </w:t>
      </w:r>
      <w:proofErr w:type="spellStart"/>
      <w:r w:rsidRPr="00626D23">
        <w:rPr>
          <w:sz w:val="28"/>
          <w:szCs w:val="28"/>
        </w:rPr>
        <w:t>легпрома</w:t>
      </w:r>
      <w:proofErr w:type="spellEnd"/>
      <w:r w:rsidRPr="00626D23">
        <w:rPr>
          <w:sz w:val="28"/>
          <w:szCs w:val="28"/>
        </w:rPr>
        <w:t xml:space="preserve"> есть </w:t>
      </w:r>
      <w:r w:rsidR="00F37998">
        <w:rPr>
          <w:sz w:val="28"/>
          <w:szCs w:val="28"/>
        </w:rPr>
        <w:t>четкие</w:t>
      </w:r>
      <w:r w:rsidR="009A00D5">
        <w:rPr>
          <w:sz w:val="28"/>
          <w:szCs w:val="28"/>
        </w:rPr>
        <w:t xml:space="preserve"> планы перспективного</w:t>
      </w:r>
      <w:r w:rsidRPr="00626D23">
        <w:rPr>
          <w:sz w:val="28"/>
          <w:szCs w:val="28"/>
        </w:rPr>
        <w:t xml:space="preserve"> развития, </w:t>
      </w:r>
      <w:r w:rsidR="009A00D5">
        <w:rPr>
          <w:sz w:val="28"/>
          <w:szCs w:val="28"/>
        </w:rPr>
        <w:t xml:space="preserve">заказы, </w:t>
      </w:r>
      <w:r w:rsidRPr="00626D23">
        <w:rPr>
          <w:sz w:val="28"/>
          <w:szCs w:val="28"/>
        </w:rPr>
        <w:t xml:space="preserve">ведется модернизация оборудования и расширение производства. </w:t>
      </w:r>
      <w:r w:rsidRPr="00626D23">
        <w:rPr>
          <w:sz w:val="28"/>
          <w:szCs w:val="28"/>
        </w:rPr>
        <w:tab/>
      </w:r>
      <w:r w:rsidR="009A00D5">
        <w:rPr>
          <w:sz w:val="28"/>
          <w:szCs w:val="28"/>
        </w:rPr>
        <w:t xml:space="preserve"> </w:t>
      </w:r>
    </w:p>
    <w:p w:rsidR="002F1031" w:rsidRDefault="00E52385" w:rsidP="00574AE1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11F5F">
        <w:rPr>
          <w:sz w:val="28"/>
          <w:szCs w:val="28"/>
        </w:rPr>
        <w:t>Решающее для города в социально-экономическом плане значение в кризисное время имеет «самочувствие» малого и среднего бизнеса. Именно в этом сегменте экономики сосредоточена основная занятость по городу</w:t>
      </w:r>
      <w:r w:rsidR="0004206F" w:rsidRPr="00F11F5F">
        <w:rPr>
          <w:sz w:val="28"/>
          <w:szCs w:val="28"/>
        </w:rPr>
        <w:t xml:space="preserve"> – более </w:t>
      </w:r>
      <w:r w:rsidR="0004206F" w:rsidRPr="00C2724F">
        <w:rPr>
          <w:sz w:val="28"/>
          <w:szCs w:val="28"/>
        </w:rPr>
        <w:t>26,</w:t>
      </w:r>
      <w:r w:rsidR="004E6A47" w:rsidRPr="00C2724F">
        <w:rPr>
          <w:sz w:val="28"/>
          <w:szCs w:val="28"/>
        </w:rPr>
        <w:t>5</w:t>
      </w:r>
      <w:r w:rsidR="003D3203" w:rsidRPr="00C2724F">
        <w:rPr>
          <w:sz w:val="28"/>
          <w:szCs w:val="28"/>
        </w:rPr>
        <w:t xml:space="preserve"> тыс. человек (</w:t>
      </w:r>
      <w:r w:rsidR="00C2724F" w:rsidRPr="00C2724F">
        <w:rPr>
          <w:sz w:val="28"/>
          <w:szCs w:val="28"/>
        </w:rPr>
        <w:t>62,6</w:t>
      </w:r>
      <w:r w:rsidR="003D3203" w:rsidRPr="00C2724F">
        <w:rPr>
          <w:sz w:val="28"/>
          <w:szCs w:val="28"/>
        </w:rPr>
        <w:t>% всех</w:t>
      </w:r>
      <w:r w:rsidR="003D3203" w:rsidRPr="00F11F5F">
        <w:rPr>
          <w:sz w:val="28"/>
          <w:szCs w:val="28"/>
        </w:rPr>
        <w:t xml:space="preserve">  занятых)</w:t>
      </w:r>
      <w:r w:rsidRPr="00F11F5F">
        <w:rPr>
          <w:sz w:val="28"/>
          <w:szCs w:val="28"/>
        </w:rPr>
        <w:t xml:space="preserve">, именно там формируются основные доходы населения. </w:t>
      </w:r>
      <w:r w:rsidR="00025534">
        <w:rPr>
          <w:sz w:val="28"/>
          <w:szCs w:val="28"/>
        </w:rPr>
        <w:t>П</w:t>
      </w:r>
      <w:r w:rsidR="008676CA" w:rsidRPr="00F11F5F">
        <w:rPr>
          <w:sz w:val="28"/>
          <w:szCs w:val="28"/>
        </w:rPr>
        <w:t xml:space="preserve">о состоянию на 1 января </w:t>
      </w:r>
      <w:r w:rsidR="00025534">
        <w:rPr>
          <w:sz w:val="28"/>
          <w:szCs w:val="28"/>
        </w:rPr>
        <w:t>2017</w:t>
      </w:r>
      <w:r w:rsidR="008676CA" w:rsidRPr="00F11F5F">
        <w:rPr>
          <w:sz w:val="28"/>
          <w:szCs w:val="28"/>
        </w:rPr>
        <w:t xml:space="preserve"> </w:t>
      </w:r>
      <w:r w:rsidR="0048324E">
        <w:rPr>
          <w:sz w:val="28"/>
          <w:szCs w:val="28"/>
        </w:rPr>
        <w:t xml:space="preserve">г. </w:t>
      </w:r>
      <w:r w:rsidR="008676CA" w:rsidRPr="00F11F5F">
        <w:rPr>
          <w:sz w:val="28"/>
          <w:szCs w:val="28"/>
        </w:rPr>
        <w:t xml:space="preserve">в Кузнецке зарегистрировано </w:t>
      </w:r>
      <w:r w:rsidR="00E8165E">
        <w:rPr>
          <w:sz w:val="28"/>
          <w:szCs w:val="28"/>
        </w:rPr>
        <w:t>3742</w:t>
      </w:r>
      <w:r w:rsidR="008676CA" w:rsidRPr="00F11F5F">
        <w:rPr>
          <w:sz w:val="28"/>
          <w:szCs w:val="28"/>
        </w:rPr>
        <w:t xml:space="preserve"> субъектов экономической деятельности различных форм, что выше показателя предыдущего года</w:t>
      </w:r>
      <w:r w:rsidR="00E8165E">
        <w:rPr>
          <w:sz w:val="28"/>
          <w:szCs w:val="28"/>
        </w:rPr>
        <w:t xml:space="preserve"> (3577)</w:t>
      </w:r>
      <w:r w:rsidR="008676CA" w:rsidRPr="00F11F5F">
        <w:rPr>
          <w:sz w:val="28"/>
          <w:szCs w:val="28"/>
        </w:rPr>
        <w:t xml:space="preserve">. Плотность </w:t>
      </w:r>
      <w:r w:rsidR="0048324E">
        <w:rPr>
          <w:sz w:val="28"/>
          <w:szCs w:val="28"/>
        </w:rPr>
        <w:t xml:space="preserve"> </w:t>
      </w:r>
      <w:r w:rsidR="008676CA" w:rsidRPr="00F11F5F">
        <w:rPr>
          <w:sz w:val="28"/>
          <w:szCs w:val="28"/>
        </w:rPr>
        <w:t xml:space="preserve"> бизнеса – более </w:t>
      </w:r>
      <w:r w:rsidR="00E8165E">
        <w:rPr>
          <w:sz w:val="28"/>
          <w:szCs w:val="28"/>
        </w:rPr>
        <w:t>440</w:t>
      </w:r>
      <w:r w:rsidR="008676CA" w:rsidRPr="00F11F5F">
        <w:rPr>
          <w:sz w:val="28"/>
          <w:szCs w:val="28"/>
        </w:rPr>
        <w:t xml:space="preserve"> субъектов на 10 тыс. населения.</w:t>
      </w:r>
      <w:r w:rsidR="002109F3">
        <w:rPr>
          <w:sz w:val="28"/>
          <w:szCs w:val="28"/>
        </w:rPr>
        <w:t xml:space="preserve"> </w:t>
      </w:r>
      <w:r w:rsidR="00C61FE1" w:rsidRPr="00C61FE1">
        <w:rPr>
          <w:sz w:val="28"/>
          <w:szCs w:val="28"/>
        </w:rPr>
        <w:t xml:space="preserve">В течение года </w:t>
      </w:r>
      <w:r w:rsidR="00F37998">
        <w:rPr>
          <w:sz w:val="28"/>
          <w:szCs w:val="28"/>
        </w:rPr>
        <w:t xml:space="preserve"> </w:t>
      </w:r>
      <w:r w:rsidR="00C61FE1" w:rsidRPr="00C61FE1">
        <w:rPr>
          <w:sz w:val="28"/>
          <w:szCs w:val="28"/>
        </w:rPr>
        <w:t xml:space="preserve"> сохранялась положительная динамика создания малых предприятий</w:t>
      </w:r>
      <w:r w:rsidR="0048324E">
        <w:rPr>
          <w:sz w:val="28"/>
          <w:szCs w:val="28"/>
        </w:rPr>
        <w:t xml:space="preserve">: </w:t>
      </w:r>
      <w:r w:rsidR="00C61FE1" w:rsidRPr="00C61FE1">
        <w:rPr>
          <w:sz w:val="28"/>
          <w:szCs w:val="28"/>
        </w:rPr>
        <w:t>вновь зарегистрировано 41</w:t>
      </w:r>
      <w:r w:rsidR="003B3CFD">
        <w:rPr>
          <w:sz w:val="28"/>
          <w:szCs w:val="28"/>
        </w:rPr>
        <w:t>7</w:t>
      </w:r>
      <w:r w:rsidR="00C61FE1" w:rsidRPr="00C61FE1">
        <w:rPr>
          <w:sz w:val="28"/>
          <w:szCs w:val="28"/>
        </w:rPr>
        <w:t xml:space="preserve"> субъектов бизнеса (6</w:t>
      </w:r>
      <w:r w:rsidR="003B3CFD">
        <w:rPr>
          <w:sz w:val="28"/>
          <w:szCs w:val="28"/>
        </w:rPr>
        <w:t>6</w:t>
      </w:r>
      <w:r w:rsidR="00C61FE1" w:rsidRPr="00C61FE1">
        <w:rPr>
          <w:sz w:val="28"/>
          <w:szCs w:val="28"/>
        </w:rPr>
        <w:t xml:space="preserve"> юридическое лицо и 3</w:t>
      </w:r>
      <w:r w:rsidR="003B3CFD">
        <w:rPr>
          <w:sz w:val="28"/>
          <w:szCs w:val="28"/>
        </w:rPr>
        <w:t>51</w:t>
      </w:r>
      <w:r w:rsidR="00C61FE1" w:rsidRPr="00C61FE1">
        <w:rPr>
          <w:sz w:val="28"/>
          <w:szCs w:val="28"/>
        </w:rPr>
        <w:t xml:space="preserve"> индивидуальных предпринимателей), для сравнения в 2015 году – 406 субъектов бизнеса. Удобным подспорьем в этой работе стало создание на базе городского МФЦ условий для представления широкого спектра услу</w:t>
      </w:r>
      <w:r w:rsidR="0048324E">
        <w:rPr>
          <w:sz w:val="28"/>
          <w:szCs w:val="28"/>
        </w:rPr>
        <w:t xml:space="preserve">г </w:t>
      </w:r>
      <w:r w:rsidR="00C61FE1" w:rsidRPr="00C61FE1">
        <w:rPr>
          <w:sz w:val="28"/>
          <w:szCs w:val="28"/>
        </w:rPr>
        <w:t>предпринимател</w:t>
      </w:r>
      <w:r w:rsidR="0048324E">
        <w:rPr>
          <w:sz w:val="28"/>
          <w:szCs w:val="28"/>
        </w:rPr>
        <w:t>ям</w:t>
      </w:r>
      <w:r w:rsidR="00C61FE1" w:rsidRPr="00C61FE1">
        <w:rPr>
          <w:sz w:val="28"/>
          <w:szCs w:val="28"/>
        </w:rPr>
        <w:t>.</w:t>
      </w:r>
      <w:r w:rsidR="008676CA" w:rsidRPr="00F11F5F">
        <w:rPr>
          <w:sz w:val="28"/>
          <w:szCs w:val="28"/>
        </w:rPr>
        <w:t xml:space="preserve"> </w:t>
      </w:r>
      <w:r w:rsidR="003D417E" w:rsidRPr="00F11F5F">
        <w:rPr>
          <w:sz w:val="28"/>
          <w:szCs w:val="28"/>
        </w:rPr>
        <w:t xml:space="preserve"> </w:t>
      </w:r>
    </w:p>
    <w:p w:rsidR="00B7227D" w:rsidRPr="00F11F5F" w:rsidRDefault="00B7227D" w:rsidP="009A00D5">
      <w:pPr>
        <w:ind w:firstLine="567"/>
        <w:jc w:val="both"/>
        <w:rPr>
          <w:sz w:val="28"/>
          <w:szCs w:val="28"/>
        </w:rPr>
      </w:pPr>
      <w:r w:rsidRPr="00F11F5F">
        <w:rPr>
          <w:sz w:val="28"/>
          <w:szCs w:val="28"/>
        </w:rPr>
        <w:t xml:space="preserve">Определенную роль в </w:t>
      </w:r>
      <w:r w:rsidR="00357438" w:rsidRPr="00F11F5F">
        <w:rPr>
          <w:sz w:val="28"/>
          <w:szCs w:val="28"/>
        </w:rPr>
        <w:t>развитии экономики города начал играть бизнес-ин</w:t>
      </w:r>
      <w:r w:rsidR="006414B1" w:rsidRPr="00F11F5F">
        <w:rPr>
          <w:sz w:val="28"/>
          <w:szCs w:val="28"/>
        </w:rPr>
        <w:t>кубатор «Смирнов», в</w:t>
      </w:r>
      <w:r w:rsidR="00357438" w:rsidRPr="00F11F5F">
        <w:rPr>
          <w:sz w:val="28"/>
          <w:szCs w:val="28"/>
        </w:rPr>
        <w:t>веден</w:t>
      </w:r>
      <w:r w:rsidR="006414B1" w:rsidRPr="00F11F5F">
        <w:rPr>
          <w:sz w:val="28"/>
          <w:szCs w:val="28"/>
        </w:rPr>
        <w:t>ный</w:t>
      </w:r>
      <w:r w:rsidR="00357438" w:rsidRPr="00F11F5F">
        <w:rPr>
          <w:sz w:val="28"/>
          <w:szCs w:val="28"/>
        </w:rPr>
        <w:t xml:space="preserve"> в эксплуатацию в 2015 году. </w:t>
      </w:r>
      <w:r w:rsidR="00500D45">
        <w:rPr>
          <w:sz w:val="28"/>
          <w:szCs w:val="28"/>
        </w:rPr>
        <w:t xml:space="preserve">В настоящее время бизнес-инкубатор заполнен на 80%. При этом наиболее востребованы именно производственные площади. </w:t>
      </w:r>
      <w:r w:rsidR="0048324E">
        <w:rPr>
          <w:sz w:val="28"/>
          <w:szCs w:val="28"/>
        </w:rPr>
        <w:t xml:space="preserve"> </w:t>
      </w:r>
      <w:r w:rsidR="00654122">
        <w:rPr>
          <w:sz w:val="28"/>
          <w:szCs w:val="28"/>
        </w:rPr>
        <w:t xml:space="preserve">На совещании, проведенном 30 января 2017 года, </w:t>
      </w:r>
      <w:r w:rsidR="00FA031A">
        <w:rPr>
          <w:sz w:val="28"/>
          <w:szCs w:val="28"/>
        </w:rPr>
        <w:t>обсуждались результаты деятельности резидентов, которые отметили безусловный положительный эффект бизнес-инкубатора как инфраструктуры поддержки предпринимательства.</w:t>
      </w:r>
      <w:r w:rsidR="00FA031A" w:rsidRPr="00FA031A">
        <w:rPr>
          <w:sz w:val="28"/>
          <w:szCs w:val="28"/>
        </w:rPr>
        <w:t xml:space="preserve"> </w:t>
      </w:r>
      <w:r w:rsidR="00FA031A">
        <w:rPr>
          <w:sz w:val="28"/>
          <w:szCs w:val="28"/>
        </w:rPr>
        <w:t xml:space="preserve">Сейчас у </w:t>
      </w:r>
      <w:r w:rsidR="0048324E">
        <w:rPr>
          <w:sz w:val="28"/>
          <w:szCs w:val="28"/>
        </w:rPr>
        <w:t xml:space="preserve">потенциальных </w:t>
      </w:r>
      <w:r w:rsidR="00FA031A">
        <w:rPr>
          <w:sz w:val="28"/>
          <w:szCs w:val="28"/>
        </w:rPr>
        <w:t xml:space="preserve">резидентов имеются бизнес-идеи по  увеличению производственных площадей, что позволит повысить заполняемость до 90%. </w:t>
      </w:r>
    </w:p>
    <w:p w:rsidR="006A00BA" w:rsidRPr="006A00BA" w:rsidRDefault="006A00BA" w:rsidP="006A00BA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9A00D5">
        <w:rPr>
          <w:b/>
          <w:i/>
          <w:sz w:val="28"/>
          <w:szCs w:val="28"/>
        </w:rPr>
        <w:lastRenderedPageBreak/>
        <w:t>Привлечение инвестиций</w:t>
      </w:r>
      <w:r w:rsidRPr="006A00BA">
        <w:rPr>
          <w:sz w:val="28"/>
          <w:szCs w:val="28"/>
        </w:rPr>
        <w:t xml:space="preserve"> в экономику города   является  важнейшей задачей администрации Кузнецка. Без создания новой современной экономики города, организации достаточного количества рабочих мест невозможно стабильное и поступательное развитие Кузнецка. </w:t>
      </w:r>
    </w:p>
    <w:p w:rsidR="006A00BA" w:rsidRDefault="006A00BA" w:rsidP="006A00BA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6A00BA">
        <w:rPr>
          <w:sz w:val="28"/>
          <w:szCs w:val="28"/>
        </w:rPr>
        <w:t xml:space="preserve">Инвестиционный процесс сегодня проходит в сложных условиях экономического кризиса, в условиях острой конкурентной борьбы между территориями за инвестиции. </w:t>
      </w:r>
      <w:r w:rsidR="009A00D5">
        <w:rPr>
          <w:sz w:val="28"/>
          <w:szCs w:val="28"/>
        </w:rPr>
        <w:t xml:space="preserve"> </w:t>
      </w:r>
    </w:p>
    <w:p w:rsidR="0013378E" w:rsidRDefault="0013378E" w:rsidP="006A00BA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благоприятного инвестиционного климата в нашем городе исполнены все установленные федеральным и региональным законодательством процедуры.</w:t>
      </w:r>
    </w:p>
    <w:p w:rsidR="0013378E" w:rsidRPr="0013378E" w:rsidRDefault="0013378E" w:rsidP="0013378E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13378E">
        <w:rPr>
          <w:sz w:val="28"/>
          <w:szCs w:val="28"/>
        </w:rPr>
        <w:t xml:space="preserve">В течение всего 2016 года на постоянной основе работал городской Штаб по развитию экономики и инвестиционного потенциала. В основу  работы Штаба положен реестр инвестиционных проектов, реализуемых на территории города Кузнецка (их сейчас почти 80). В заседаниях штаба могут принять участие субъекты предпринимательства, заинтересованные в реализации </w:t>
      </w:r>
      <w:proofErr w:type="spellStart"/>
      <w:r w:rsidRPr="0013378E">
        <w:rPr>
          <w:sz w:val="28"/>
          <w:szCs w:val="28"/>
        </w:rPr>
        <w:t>инвестпроектов</w:t>
      </w:r>
      <w:proofErr w:type="spellEnd"/>
      <w:r w:rsidRPr="0013378E">
        <w:rPr>
          <w:sz w:val="28"/>
          <w:szCs w:val="28"/>
        </w:rPr>
        <w:t>, в развитии бизнеса. Все это направлено на то, чтобы максимально внимательно  подходить к запросам и проблемам бизнеса и предприятий. Таким образом, обеспечивается оперативное, без волокиты и излишней бюрократии, рассмотрение вопросов, важных для развития бизнеса  – таких как выдача разрешительной докуме</w:t>
      </w:r>
      <w:r w:rsidR="0048324E">
        <w:rPr>
          <w:sz w:val="28"/>
          <w:szCs w:val="28"/>
        </w:rPr>
        <w:t>нтации на строительство</w:t>
      </w:r>
      <w:r w:rsidRPr="0013378E">
        <w:rPr>
          <w:sz w:val="28"/>
          <w:szCs w:val="28"/>
        </w:rPr>
        <w:t>, решение земельных вопросов, подключение к сетям.  Именно такая совместн</w:t>
      </w:r>
      <w:r w:rsidR="0048324E">
        <w:rPr>
          <w:sz w:val="28"/>
          <w:szCs w:val="28"/>
        </w:rPr>
        <w:t xml:space="preserve">ая заинтересованная работа </w:t>
      </w:r>
      <w:r w:rsidRPr="0013378E">
        <w:rPr>
          <w:sz w:val="28"/>
          <w:szCs w:val="28"/>
        </w:rPr>
        <w:t>приносит свои плоды в</w:t>
      </w:r>
      <w:r w:rsidR="0048324E">
        <w:rPr>
          <w:sz w:val="28"/>
          <w:szCs w:val="28"/>
        </w:rPr>
        <w:t xml:space="preserve"> виде конкретных </w:t>
      </w:r>
      <w:r w:rsidR="009A00D5">
        <w:rPr>
          <w:sz w:val="28"/>
          <w:szCs w:val="28"/>
        </w:rPr>
        <w:t xml:space="preserve">проектов, которых за истекший год было реализовано с общей суммой инвестиций </w:t>
      </w:r>
      <w:r w:rsidR="00100258">
        <w:rPr>
          <w:sz w:val="28"/>
          <w:szCs w:val="28"/>
        </w:rPr>
        <w:t xml:space="preserve"> 1054,92 млн.</w:t>
      </w:r>
      <w:r w:rsidR="0048324E">
        <w:rPr>
          <w:sz w:val="28"/>
          <w:szCs w:val="28"/>
        </w:rPr>
        <w:t xml:space="preserve"> </w:t>
      </w:r>
      <w:r w:rsidR="009A00D5">
        <w:rPr>
          <w:sz w:val="28"/>
          <w:szCs w:val="28"/>
        </w:rPr>
        <w:t>рублей</w:t>
      </w:r>
      <w:r w:rsidR="0048324E">
        <w:rPr>
          <w:sz w:val="28"/>
          <w:szCs w:val="28"/>
        </w:rPr>
        <w:t xml:space="preserve"> - </w:t>
      </w:r>
      <w:r w:rsidR="00100258">
        <w:rPr>
          <w:sz w:val="28"/>
          <w:szCs w:val="28"/>
        </w:rPr>
        <w:t>110,5% к предыдущему году</w:t>
      </w:r>
      <w:r w:rsidR="009A00D5">
        <w:rPr>
          <w:sz w:val="28"/>
          <w:szCs w:val="28"/>
        </w:rPr>
        <w:t xml:space="preserve">.  </w:t>
      </w:r>
    </w:p>
    <w:p w:rsidR="0013378E" w:rsidRPr="0013378E" w:rsidRDefault="00100258" w:rsidP="0013378E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Напомню лишь, что наиболее крупными </w:t>
      </w:r>
      <w:proofErr w:type="spellStart"/>
      <w:r>
        <w:rPr>
          <w:sz w:val="28"/>
          <w:szCs w:val="28"/>
        </w:rPr>
        <w:t>инвестпроектами</w:t>
      </w:r>
      <w:proofErr w:type="spellEnd"/>
      <w:r>
        <w:rPr>
          <w:sz w:val="28"/>
          <w:szCs w:val="28"/>
        </w:rPr>
        <w:t>, которые реализовывались в 2</w:t>
      </w:r>
      <w:r w:rsidR="0013378E" w:rsidRPr="0013378E">
        <w:rPr>
          <w:sz w:val="28"/>
          <w:szCs w:val="28"/>
        </w:rPr>
        <w:t>016 году на территории города Кузнецка</w:t>
      </w:r>
      <w:r>
        <w:rPr>
          <w:sz w:val="28"/>
          <w:szCs w:val="28"/>
        </w:rPr>
        <w:t>, были следующие</w:t>
      </w:r>
      <w:r w:rsidR="0013378E" w:rsidRPr="0013378E">
        <w:rPr>
          <w:sz w:val="28"/>
          <w:szCs w:val="28"/>
        </w:rPr>
        <w:t>:</w:t>
      </w:r>
    </w:p>
    <w:p w:rsidR="0013378E" w:rsidRPr="0013378E" w:rsidRDefault="0013378E" w:rsidP="0013378E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13378E">
        <w:rPr>
          <w:sz w:val="28"/>
          <w:szCs w:val="28"/>
        </w:rPr>
        <w:t>-</w:t>
      </w:r>
      <w:r w:rsidRPr="0013378E">
        <w:rPr>
          <w:sz w:val="28"/>
          <w:szCs w:val="28"/>
        </w:rPr>
        <w:tab/>
        <w:t xml:space="preserve">первый этап реализации проекта «Организация производства поролона» (объем инвестиций – порядка 300 млн. руб.); </w:t>
      </w:r>
    </w:p>
    <w:p w:rsidR="0013378E" w:rsidRPr="0013378E" w:rsidRDefault="0013378E" w:rsidP="0013378E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13378E">
        <w:rPr>
          <w:sz w:val="28"/>
          <w:szCs w:val="28"/>
        </w:rPr>
        <w:t>- расширение производства АО «Визит» (объем инвестиций – 67 млн. руб.);</w:t>
      </w:r>
    </w:p>
    <w:p w:rsidR="0013378E" w:rsidRPr="0013378E" w:rsidRDefault="0013378E" w:rsidP="0013378E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13378E">
        <w:rPr>
          <w:sz w:val="28"/>
          <w:szCs w:val="28"/>
        </w:rPr>
        <w:t>- расширение производства филиала ООО «ПОВЗ «КЛВЗ» (объем инвестиций – 30 млн. руб.);</w:t>
      </w:r>
    </w:p>
    <w:p w:rsidR="0013378E" w:rsidRPr="0013378E" w:rsidRDefault="0013378E" w:rsidP="0013378E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13378E">
        <w:rPr>
          <w:sz w:val="28"/>
          <w:szCs w:val="28"/>
        </w:rPr>
        <w:t>- строительство производственного цеха ООО «</w:t>
      </w:r>
      <w:proofErr w:type="spellStart"/>
      <w:r w:rsidRPr="0013378E">
        <w:rPr>
          <w:sz w:val="28"/>
          <w:szCs w:val="28"/>
        </w:rPr>
        <w:t>Металлоптторг</w:t>
      </w:r>
      <w:proofErr w:type="spellEnd"/>
      <w:r w:rsidRPr="0013378E">
        <w:rPr>
          <w:sz w:val="28"/>
          <w:szCs w:val="28"/>
        </w:rPr>
        <w:t>» (объем инвестиций – 30 млн. руб.);</w:t>
      </w:r>
    </w:p>
    <w:p w:rsidR="0013378E" w:rsidRPr="0013378E" w:rsidRDefault="0013378E" w:rsidP="0013378E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13378E">
        <w:rPr>
          <w:sz w:val="28"/>
          <w:szCs w:val="28"/>
        </w:rPr>
        <w:t xml:space="preserve"> - расширение производства ООО «Сервис </w:t>
      </w:r>
      <w:proofErr w:type="spellStart"/>
      <w:r w:rsidRPr="0013378E">
        <w:rPr>
          <w:sz w:val="28"/>
          <w:szCs w:val="28"/>
        </w:rPr>
        <w:t>Шуз</w:t>
      </w:r>
      <w:proofErr w:type="spellEnd"/>
      <w:r w:rsidRPr="0013378E">
        <w:rPr>
          <w:sz w:val="28"/>
          <w:szCs w:val="28"/>
        </w:rPr>
        <w:t>» (объем инвестиций – 35 млн. рублей);</w:t>
      </w:r>
    </w:p>
    <w:p w:rsidR="0013378E" w:rsidRPr="0013378E" w:rsidRDefault="0013378E" w:rsidP="0013378E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13378E">
        <w:rPr>
          <w:sz w:val="28"/>
          <w:szCs w:val="28"/>
        </w:rPr>
        <w:t>- строительство торгового центра «Экватор» (объем инвестиций – 150 млн. руб.)</w:t>
      </w:r>
    </w:p>
    <w:p w:rsidR="0013378E" w:rsidRPr="0013378E" w:rsidRDefault="0013378E" w:rsidP="0013378E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13378E">
        <w:rPr>
          <w:sz w:val="28"/>
          <w:szCs w:val="28"/>
        </w:rPr>
        <w:t xml:space="preserve">- организация деятельности центра МРТ (объем инвестиций –30 млн. руб.); </w:t>
      </w:r>
    </w:p>
    <w:p w:rsidR="0013378E" w:rsidRPr="0013378E" w:rsidRDefault="0013378E" w:rsidP="0013378E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13378E">
        <w:rPr>
          <w:sz w:val="28"/>
          <w:szCs w:val="28"/>
        </w:rPr>
        <w:t>- организация деятельности Диализного центра (объем инвестиций – 50 млн. руб.).</w:t>
      </w:r>
    </w:p>
    <w:p w:rsidR="0013378E" w:rsidRPr="0013378E" w:rsidRDefault="0013378E" w:rsidP="0013378E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13378E">
        <w:rPr>
          <w:sz w:val="28"/>
          <w:szCs w:val="28"/>
        </w:rPr>
        <w:t xml:space="preserve">В расширение традиционных для города мебельных производств субъектами бизнеса вложено более 88 млн. рублей. </w:t>
      </w:r>
      <w:r w:rsidR="00100258">
        <w:rPr>
          <w:sz w:val="28"/>
          <w:szCs w:val="28"/>
        </w:rPr>
        <w:t xml:space="preserve"> </w:t>
      </w:r>
    </w:p>
    <w:p w:rsidR="0013378E" w:rsidRPr="0013378E" w:rsidRDefault="0013378E" w:rsidP="0013378E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13378E">
        <w:rPr>
          <w:sz w:val="28"/>
          <w:szCs w:val="28"/>
        </w:rPr>
        <w:lastRenderedPageBreak/>
        <w:t>На основе указанных инвестиций в 2016 году в городе</w:t>
      </w:r>
      <w:r w:rsidR="00100258">
        <w:rPr>
          <w:sz w:val="28"/>
          <w:szCs w:val="28"/>
        </w:rPr>
        <w:t xml:space="preserve"> было</w:t>
      </w:r>
      <w:r w:rsidRPr="0013378E">
        <w:rPr>
          <w:sz w:val="28"/>
          <w:szCs w:val="28"/>
        </w:rPr>
        <w:t xml:space="preserve"> создано 80</w:t>
      </w:r>
      <w:r w:rsidR="00397591">
        <w:rPr>
          <w:sz w:val="28"/>
          <w:szCs w:val="28"/>
        </w:rPr>
        <w:t>7</w:t>
      </w:r>
      <w:r w:rsidRPr="0013378E">
        <w:rPr>
          <w:sz w:val="28"/>
          <w:szCs w:val="28"/>
        </w:rPr>
        <w:t xml:space="preserve"> рабочих мест (в 2015 году – 748 рабочих мест), в том числе:</w:t>
      </w:r>
    </w:p>
    <w:p w:rsidR="0013378E" w:rsidRPr="0013378E" w:rsidRDefault="0013378E" w:rsidP="0013378E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13378E">
        <w:rPr>
          <w:sz w:val="28"/>
          <w:szCs w:val="28"/>
        </w:rPr>
        <w:t>- в производстве – 38</w:t>
      </w:r>
      <w:r w:rsidR="00D80D70">
        <w:rPr>
          <w:sz w:val="28"/>
          <w:szCs w:val="28"/>
        </w:rPr>
        <w:t>6</w:t>
      </w:r>
      <w:r w:rsidRPr="0013378E">
        <w:rPr>
          <w:sz w:val="28"/>
          <w:szCs w:val="28"/>
        </w:rPr>
        <w:t xml:space="preserve"> рабочих мест (в частности – ИП </w:t>
      </w:r>
      <w:proofErr w:type="spellStart"/>
      <w:r w:rsidRPr="0013378E">
        <w:rPr>
          <w:sz w:val="28"/>
          <w:szCs w:val="28"/>
        </w:rPr>
        <w:t>Ильдейкин</w:t>
      </w:r>
      <w:proofErr w:type="spellEnd"/>
      <w:r w:rsidRPr="0013378E">
        <w:rPr>
          <w:sz w:val="28"/>
          <w:szCs w:val="28"/>
        </w:rPr>
        <w:t xml:space="preserve"> С.В. – 43 человека; ООО «Кузнецкая одежда плюс» - 18 человек; ООО «</w:t>
      </w:r>
      <w:proofErr w:type="spellStart"/>
      <w:r w:rsidRPr="0013378E">
        <w:rPr>
          <w:sz w:val="28"/>
          <w:szCs w:val="28"/>
        </w:rPr>
        <w:t>Фасадпром</w:t>
      </w:r>
      <w:proofErr w:type="spellEnd"/>
      <w:r w:rsidRPr="0013378E">
        <w:rPr>
          <w:sz w:val="28"/>
          <w:szCs w:val="28"/>
        </w:rPr>
        <w:t>» - 38 человек; АО «Визит» - 27 человек; АО «ДЭП №84» - 12 человек; мебельные предприятия города Кузнецка – 75 человек);</w:t>
      </w:r>
    </w:p>
    <w:p w:rsidR="0013378E" w:rsidRPr="0013378E" w:rsidRDefault="0013378E" w:rsidP="0013378E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13378E">
        <w:rPr>
          <w:sz w:val="28"/>
          <w:szCs w:val="28"/>
        </w:rPr>
        <w:t>- в торговле и сфере услуг – 3</w:t>
      </w:r>
      <w:r w:rsidR="00397591">
        <w:rPr>
          <w:sz w:val="28"/>
          <w:szCs w:val="28"/>
        </w:rPr>
        <w:t>44</w:t>
      </w:r>
      <w:r w:rsidRPr="0013378E">
        <w:rPr>
          <w:sz w:val="28"/>
          <w:szCs w:val="28"/>
        </w:rPr>
        <w:t xml:space="preserve"> рабочих мест</w:t>
      </w:r>
      <w:r w:rsidR="00397591">
        <w:rPr>
          <w:sz w:val="28"/>
          <w:szCs w:val="28"/>
        </w:rPr>
        <w:t>а</w:t>
      </w:r>
      <w:r w:rsidRPr="0013378E">
        <w:rPr>
          <w:sz w:val="28"/>
          <w:szCs w:val="28"/>
        </w:rPr>
        <w:t>;</w:t>
      </w:r>
    </w:p>
    <w:p w:rsidR="0013378E" w:rsidRDefault="0013378E" w:rsidP="0013378E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13378E">
        <w:rPr>
          <w:sz w:val="28"/>
          <w:szCs w:val="28"/>
        </w:rPr>
        <w:t>- в иных отраслях (медицине, образовании и т.д.) – 7</w:t>
      </w:r>
      <w:r w:rsidR="00397591">
        <w:rPr>
          <w:sz w:val="28"/>
          <w:szCs w:val="28"/>
        </w:rPr>
        <w:t>7</w:t>
      </w:r>
      <w:r w:rsidRPr="0013378E">
        <w:rPr>
          <w:sz w:val="28"/>
          <w:szCs w:val="28"/>
        </w:rPr>
        <w:t xml:space="preserve"> рабочих мест.</w:t>
      </w:r>
    </w:p>
    <w:p w:rsidR="00C021A9" w:rsidRPr="00C021A9" w:rsidRDefault="00A155DE" w:rsidP="00C021A9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11F5F">
        <w:rPr>
          <w:sz w:val="28"/>
          <w:szCs w:val="28"/>
        </w:rPr>
        <w:t xml:space="preserve">Одним из показателей высокого уровня взаимного доверия городских властей и бизнеса может служить рост активности  спонсорской и благотворительной </w:t>
      </w:r>
      <w:r w:rsidR="0048324E">
        <w:rPr>
          <w:sz w:val="28"/>
          <w:szCs w:val="28"/>
        </w:rPr>
        <w:t>активности</w:t>
      </w:r>
      <w:r w:rsidRPr="00F11F5F">
        <w:rPr>
          <w:sz w:val="28"/>
          <w:szCs w:val="28"/>
        </w:rPr>
        <w:t xml:space="preserve"> кузнецких предпринимателей. </w:t>
      </w:r>
      <w:r w:rsidR="00100258">
        <w:rPr>
          <w:sz w:val="28"/>
          <w:szCs w:val="28"/>
        </w:rPr>
        <w:t>Социально ответственный б</w:t>
      </w:r>
      <w:r w:rsidR="00DC1CE7">
        <w:rPr>
          <w:sz w:val="28"/>
          <w:szCs w:val="28"/>
        </w:rPr>
        <w:t>изнес</w:t>
      </w:r>
      <w:r w:rsidR="00100258">
        <w:rPr>
          <w:sz w:val="28"/>
          <w:szCs w:val="28"/>
        </w:rPr>
        <w:t xml:space="preserve"> г.</w:t>
      </w:r>
      <w:r w:rsidR="00165DC5">
        <w:rPr>
          <w:sz w:val="28"/>
          <w:szCs w:val="28"/>
        </w:rPr>
        <w:t xml:space="preserve"> </w:t>
      </w:r>
      <w:bookmarkStart w:id="0" w:name="_GoBack"/>
      <w:bookmarkEnd w:id="0"/>
      <w:r w:rsidR="00100258">
        <w:rPr>
          <w:sz w:val="28"/>
          <w:szCs w:val="28"/>
        </w:rPr>
        <w:t xml:space="preserve">Кузнецка только на </w:t>
      </w:r>
      <w:r w:rsidR="00DC1CE7">
        <w:rPr>
          <w:sz w:val="28"/>
          <w:szCs w:val="28"/>
        </w:rPr>
        <w:t>ремонт и обеспечение деятельности школ, детских садов</w:t>
      </w:r>
      <w:r w:rsidR="00F31AA4">
        <w:rPr>
          <w:sz w:val="28"/>
          <w:szCs w:val="28"/>
        </w:rPr>
        <w:t xml:space="preserve"> </w:t>
      </w:r>
      <w:r w:rsidR="00100258">
        <w:rPr>
          <w:sz w:val="28"/>
          <w:szCs w:val="28"/>
        </w:rPr>
        <w:t xml:space="preserve">инвестировал </w:t>
      </w:r>
      <w:r w:rsidR="000E0375">
        <w:rPr>
          <w:sz w:val="28"/>
          <w:szCs w:val="28"/>
        </w:rPr>
        <w:t>более</w:t>
      </w:r>
      <w:r w:rsidR="00F31AA4">
        <w:rPr>
          <w:sz w:val="28"/>
          <w:szCs w:val="28"/>
        </w:rPr>
        <w:t xml:space="preserve"> 5 мл</w:t>
      </w:r>
      <w:r w:rsidR="00100258">
        <w:rPr>
          <w:sz w:val="28"/>
          <w:szCs w:val="28"/>
        </w:rPr>
        <w:t>н</w:t>
      </w:r>
      <w:r w:rsidR="00F31AA4">
        <w:rPr>
          <w:sz w:val="28"/>
          <w:szCs w:val="28"/>
        </w:rPr>
        <w:t xml:space="preserve">. руб. </w:t>
      </w:r>
      <w:r w:rsidR="00100258">
        <w:rPr>
          <w:sz w:val="28"/>
          <w:szCs w:val="28"/>
        </w:rPr>
        <w:t xml:space="preserve">В частности, при содействии </w:t>
      </w:r>
      <w:r w:rsidR="00C021A9" w:rsidRPr="00C021A9">
        <w:rPr>
          <w:sz w:val="28"/>
          <w:szCs w:val="28"/>
        </w:rPr>
        <w:t xml:space="preserve">  </w:t>
      </w:r>
      <w:r w:rsidR="00100258">
        <w:rPr>
          <w:sz w:val="28"/>
          <w:szCs w:val="28"/>
        </w:rPr>
        <w:t xml:space="preserve">бизнеса </w:t>
      </w:r>
      <w:r w:rsidR="00C021A9" w:rsidRPr="00C021A9">
        <w:rPr>
          <w:sz w:val="28"/>
          <w:szCs w:val="28"/>
        </w:rPr>
        <w:t>в гимназии</w:t>
      </w:r>
      <w:r w:rsidR="00C021A9">
        <w:rPr>
          <w:sz w:val="28"/>
          <w:szCs w:val="28"/>
        </w:rPr>
        <w:t xml:space="preserve"> №1</w:t>
      </w:r>
      <w:r w:rsidR="00C021A9" w:rsidRPr="00C021A9">
        <w:rPr>
          <w:sz w:val="28"/>
          <w:szCs w:val="28"/>
        </w:rPr>
        <w:t xml:space="preserve"> </w:t>
      </w:r>
      <w:r w:rsidR="00100258">
        <w:rPr>
          <w:sz w:val="28"/>
          <w:szCs w:val="28"/>
        </w:rPr>
        <w:t>установлены  новые водостоки, в</w:t>
      </w:r>
      <w:r w:rsidR="00C021A9" w:rsidRPr="00C021A9">
        <w:rPr>
          <w:sz w:val="28"/>
          <w:szCs w:val="28"/>
        </w:rPr>
        <w:t xml:space="preserve"> </w:t>
      </w:r>
      <w:r w:rsidR="00100258">
        <w:rPr>
          <w:sz w:val="28"/>
          <w:szCs w:val="28"/>
        </w:rPr>
        <w:t>МБОУ СОШ №2</w:t>
      </w:r>
      <w:r w:rsidR="00C021A9" w:rsidRPr="00C021A9">
        <w:rPr>
          <w:sz w:val="28"/>
          <w:szCs w:val="28"/>
        </w:rPr>
        <w:t xml:space="preserve"> – отремонтирован актовый зал,   </w:t>
      </w:r>
      <w:r w:rsidR="00231548">
        <w:rPr>
          <w:sz w:val="28"/>
          <w:szCs w:val="28"/>
        </w:rPr>
        <w:t xml:space="preserve">в МБОУ СОШ № 6 – построен школьный стадион, </w:t>
      </w:r>
      <w:r w:rsidR="00C021A9" w:rsidRPr="00C021A9">
        <w:rPr>
          <w:sz w:val="28"/>
          <w:szCs w:val="28"/>
        </w:rPr>
        <w:t xml:space="preserve">в </w:t>
      </w:r>
      <w:r w:rsidR="00C021A9">
        <w:rPr>
          <w:sz w:val="28"/>
          <w:szCs w:val="28"/>
        </w:rPr>
        <w:t>МБОУ СОШ №8</w:t>
      </w:r>
      <w:r w:rsidR="00C021A9" w:rsidRPr="00C021A9">
        <w:rPr>
          <w:sz w:val="28"/>
          <w:szCs w:val="28"/>
        </w:rPr>
        <w:t xml:space="preserve"> – </w:t>
      </w:r>
      <w:r w:rsidR="00100258">
        <w:rPr>
          <w:sz w:val="28"/>
          <w:szCs w:val="28"/>
        </w:rPr>
        <w:t xml:space="preserve">отремонтированы входная группа </w:t>
      </w:r>
      <w:r w:rsidR="00C021A9" w:rsidRPr="00C021A9">
        <w:rPr>
          <w:sz w:val="28"/>
          <w:szCs w:val="28"/>
        </w:rPr>
        <w:t>и крыша</w:t>
      </w:r>
      <w:r w:rsidR="00231548">
        <w:rPr>
          <w:sz w:val="28"/>
          <w:szCs w:val="28"/>
        </w:rPr>
        <w:t>, в МБОУ СОШ № 15 – отремонтирован спортзал</w:t>
      </w:r>
      <w:r w:rsidR="00C021A9" w:rsidRPr="00C021A9">
        <w:rPr>
          <w:sz w:val="28"/>
          <w:szCs w:val="28"/>
        </w:rPr>
        <w:t xml:space="preserve">, </w:t>
      </w:r>
      <w:r w:rsidR="00231548">
        <w:rPr>
          <w:sz w:val="28"/>
          <w:szCs w:val="28"/>
        </w:rPr>
        <w:t xml:space="preserve">в </w:t>
      </w:r>
      <w:r w:rsidR="00C021A9" w:rsidRPr="00C021A9">
        <w:rPr>
          <w:sz w:val="28"/>
          <w:szCs w:val="28"/>
        </w:rPr>
        <w:t xml:space="preserve">МБОУ ДО ДЮСШ №1 </w:t>
      </w:r>
      <w:r w:rsidR="00231548">
        <w:rPr>
          <w:sz w:val="28"/>
          <w:szCs w:val="28"/>
        </w:rPr>
        <w:t xml:space="preserve">- </w:t>
      </w:r>
      <w:r w:rsidR="00231548" w:rsidRPr="00C021A9">
        <w:rPr>
          <w:sz w:val="28"/>
          <w:szCs w:val="28"/>
        </w:rPr>
        <w:t xml:space="preserve">отремонтирована   </w:t>
      </w:r>
      <w:r w:rsidR="00231548">
        <w:rPr>
          <w:sz w:val="28"/>
          <w:szCs w:val="28"/>
        </w:rPr>
        <w:t xml:space="preserve"> крыша.</w:t>
      </w:r>
    </w:p>
    <w:p w:rsidR="00CB2DBF" w:rsidRPr="00F11F5F" w:rsidRDefault="00231548" w:rsidP="00C021A9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Осенью минувшего года наши предприниматели</w:t>
      </w:r>
      <w:r w:rsidRPr="00F11F5F">
        <w:rPr>
          <w:sz w:val="28"/>
          <w:szCs w:val="28"/>
        </w:rPr>
        <w:t xml:space="preserve"> </w:t>
      </w:r>
      <w:r>
        <w:rPr>
          <w:sz w:val="28"/>
          <w:szCs w:val="28"/>
        </w:rPr>
        <w:t>подарили горожанам б</w:t>
      </w:r>
      <w:r w:rsidR="00A155DE" w:rsidRPr="00F11F5F">
        <w:rPr>
          <w:sz w:val="28"/>
          <w:szCs w:val="28"/>
        </w:rPr>
        <w:t>ольшой праздник под названием «Наша кузница»</w:t>
      </w:r>
      <w:r w:rsidR="004C1B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381FD0" w:rsidRPr="00381FD0" w:rsidRDefault="00231548" w:rsidP="00381FD0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завершая тему бизнеса, следует отметить, что </w:t>
      </w:r>
      <w:r w:rsidR="002871EE" w:rsidRPr="00F11F5F">
        <w:rPr>
          <w:sz w:val="28"/>
          <w:szCs w:val="28"/>
        </w:rPr>
        <w:t xml:space="preserve"> конструктив во взаимоотношениях с деловым сообществом города не исключает взыскательности по тем моментам,  по которым к конкретным представителям бизнеса имеются претензии.   </w:t>
      </w:r>
      <w:r>
        <w:rPr>
          <w:sz w:val="28"/>
          <w:szCs w:val="28"/>
        </w:rPr>
        <w:t>Так, в</w:t>
      </w:r>
      <w:r w:rsidR="00381FD0" w:rsidRPr="00381FD0">
        <w:rPr>
          <w:sz w:val="28"/>
          <w:szCs w:val="28"/>
        </w:rPr>
        <w:t xml:space="preserve"> рамках реализации комплекса мер по выводу субъектов малого и среднего бизнеса из «тени» совместно с МИФНС РФ №1 по Пензенской области в 2016 году проведено 36 мероприятий. Регулярно, в рамках межведомственной комиссии по укреплению и соблюдению налоговой и бюдж</w:t>
      </w:r>
      <w:r>
        <w:rPr>
          <w:sz w:val="28"/>
          <w:szCs w:val="28"/>
        </w:rPr>
        <w:t>етной дисциплины,   проводились</w:t>
      </w:r>
      <w:r w:rsidR="00381FD0" w:rsidRPr="00381FD0">
        <w:rPr>
          <w:sz w:val="28"/>
          <w:szCs w:val="28"/>
        </w:rPr>
        <w:t xml:space="preserve"> заседания по взысканию задолженности по </w:t>
      </w:r>
      <w:r>
        <w:rPr>
          <w:sz w:val="28"/>
          <w:szCs w:val="28"/>
        </w:rPr>
        <w:t>налоговым и неналоговым доходам, в</w:t>
      </w:r>
      <w:r w:rsidR="00381FD0" w:rsidRPr="00381FD0">
        <w:rPr>
          <w:sz w:val="28"/>
          <w:szCs w:val="28"/>
        </w:rPr>
        <w:t xml:space="preserve"> 2016 году </w:t>
      </w:r>
      <w:r>
        <w:rPr>
          <w:sz w:val="28"/>
          <w:szCs w:val="28"/>
        </w:rPr>
        <w:t xml:space="preserve">их состоялось </w:t>
      </w:r>
      <w:r w:rsidR="00381FD0" w:rsidRPr="00381FD0">
        <w:rPr>
          <w:sz w:val="28"/>
          <w:szCs w:val="28"/>
        </w:rPr>
        <w:t>20</w:t>
      </w:r>
      <w:r>
        <w:rPr>
          <w:sz w:val="28"/>
          <w:szCs w:val="28"/>
        </w:rPr>
        <w:t xml:space="preserve"> с</w:t>
      </w:r>
      <w:r w:rsidR="00381FD0" w:rsidRPr="00381FD0">
        <w:rPr>
          <w:sz w:val="28"/>
          <w:szCs w:val="28"/>
        </w:rPr>
        <w:t xml:space="preserve"> приглашен</w:t>
      </w:r>
      <w:r>
        <w:rPr>
          <w:sz w:val="28"/>
          <w:szCs w:val="28"/>
        </w:rPr>
        <w:t>ием</w:t>
      </w:r>
      <w:r w:rsidR="00381FD0" w:rsidRPr="00381FD0">
        <w:rPr>
          <w:sz w:val="28"/>
          <w:szCs w:val="28"/>
        </w:rPr>
        <w:t xml:space="preserve"> 168 должников, </w:t>
      </w:r>
      <w:r>
        <w:rPr>
          <w:sz w:val="28"/>
          <w:szCs w:val="28"/>
        </w:rPr>
        <w:t xml:space="preserve">по результатам в </w:t>
      </w:r>
      <w:r w:rsidR="00381FD0" w:rsidRPr="00381FD0">
        <w:rPr>
          <w:sz w:val="28"/>
          <w:szCs w:val="28"/>
        </w:rPr>
        <w:t xml:space="preserve">консолидированный бюджет  </w:t>
      </w:r>
      <w:r>
        <w:rPr>
          <w:sz w:val="28"/>
          <w:szCs w:val="28"/>
        </w:rPr>
        <w:t>поступило</w:t>
      </w:r>
      <w:r w:rsidR="00381FD0" w:rsidRPr="00381FD0">
        <w:rPr>
          <w:sz w:val="28"/>
          <w:szCs w:val="28"/>
        </w:rPr>
        <w:t xml:space="preserve"> 8 976,0 тыс. рублей, в том числе в местный бюджет – 1 590 тыс. руб. </w:t>
      </w:r>
    </w:p>
    <w:p w:rsidR="00381FD0" w:rsidRPr="00381FD0" w:rsidRDefault="00381FD0" w:rsidP="00381FD0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381FD0">
        <w:rPr>
          <w:sz w:val="28"/>
          <w:szCs w:val="28"/>
        </w:rPr>
        <w:t xml:space="preserve">Проведено 15 заседаний рабочей группы по мониторингу уровня и своевременности выплаты заработной платы, 48 выездных встреч с работодателями и трудовыми коллективами, кроме того организован еженедельный мониторинг ситуации на предприятиях-должниках. В рамках работы </w:t>
      </w:r>
      <w:r w:rsidR="00231548">
        <w:rPr>
          <w:sz w:val="28"/>
          <w:szCs w:val="28"/>
        </w:rPr>
        <w:t xml:space="preserve">межведомственной рабочей группы  </w:t>
      </w:r>
      <w:r w:rsidRPr="00381FD0">
        <w:rPr>
          <w:sz w:val="28"/>
          <w:szCs w:val="28"/>
        </w:rPr>
        <w:t xml:space="preserve">совместно с ПФР по городу Кузнецку и Кузнецкому району  организована работа с плательщиками страховых взносов, представляющих в УПФР «нулевую» отчётность. </w:t>
      </w:r>
    </w:p>
    <w:p w:rsidR="00E52385" w:rsidRPr="00793572" w:rsidRDefault="00381FD0" w:rsidP="00231548">
      <w:pPr>
        <w:tabs>
          <w:tab w:val="left" w:pos="432"/>
        </w:tabs>
        <w:spacing w:after="120"/>
        <w:ind w:firstLine="709"/>
        <w:contextualSpacing/>
        <w:jc w:val="both"/>
        <w:rPr>
          <w:i/>
          <w:sz w:val="28"/>
          <w:szCs w:val="28"/>
        </w:rPr>
      </w:pPr>
      <w:r w:rsidRPr="00381FD0">
        <w:rPr>
          <w:sz w:val="28"/>
          <w:szCs w:val="28"/>
        </w:rPr>
        <w:t xml:space="preserve">В Государственную инспекцию труда направлена информация о 18 работодателях, по которым необходимы дополнительные меры контроля в части неформальной занятости, своевременности выплаты заработной платы и её соответствия прожиточному минимуму. Установленные городу </w:t>
      </w:r>
      <w:r w:rsidRPr="00381FD0">
        <w:rPr>
          <w:sz w:val="28"/>
          <w:szCs w:val="28"/>
        </w:rPr>
        <w:lastRenderedPageBreak/>
        <w:t>контрольные показатели по снижению «неформальной» занятости</w:t>
      </w:r>
      <w:r w:rsidR="00231548">
        <w:rPr>
          <w:sz w:val="28"/>
          <w:szCs w:val="28"/>
        </w:rPr>
        <w:t xml:space="preserve"> на 2016 год </w:t>
      </w:r>
      <w:r w:rsidRPr="00381FD0">
        <w:rPr>
          <w:sz w:val="28"/>
          <w:szCs w:val="28"/>
        </w:rPr>
        <w:t>выполнены.</w:t>
      </w:r>
      <w:r w:rsidR="00231548">
        <w:rPr>
          <w:sz w:val="28"/>
          <w:szCs w:val="28"/>
        </w:rPr>
        <w:t xml:space="preserve"> </w:t>
      </w:r>
    </w:p>
    <w:p w:rsidR="00231548" w:rsidRDefault="00231548" w:rsidP="00FD0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Напряженным выдался истекший год для </w:t>
      </w:r>
      <w:r w:rsidRPr="00231548">
        <w:rPr>
          <w:b/>
          <w:i/>
          <w:sz w:val="28"/>
          <w:szCs w:val="28"/>
        </w:rPr>
        <w:t>коммунального комплекса</w:t>
      </w:r>
      <w:r>
        <w:rPr>
          <w:sz w:val="28"/>
          <w:szCs w:val="28"/>
        </w:rPr>
        <w:t xml:space="preserve"> города. </w:t>
      </w:r>
      <w:r w:rsidR="00CE1B32">
        <w:rPr>
          <w:sz w:val="28"/>
          <w:szCs w:val="28"/>
        </w:rPr>
        <w:t>Проблематика тут накопилась серьезная и не случайно в моем прошлогоднем отчете озабоченность ситуацией в коммунальном хозяйстве и приоритетность «расшивки» имеющихся здесь трудностей была подчеркнута особо. По результатам истекшего года можно констатировать, что</w:t>
      </w:r>
      <w:r>
        <w:rPr>
          <w:sz w:val="28"/>
          <w:szCs w:val="28"/>
        </w:rPr>
        <w:t xml:space="preserve"> несмотря на известные трудности, все системы нашего коммунального хозяйства работали без серьезных сбоев и в целом поставленные перед ними задачи выполнили. </w:t>
      </w:r>
    </w:p>
    <w:p w:rsidR="00FD0E5C" w:rsidRPr="00CA5CC6" w:rsidRDefault="00FD0E5C" w:rsidP="00FD0E5C">
      <w:pPr>
        <w:ind w:firstLine="708"/>
        <w:jc w:val="both"/>
        <w:rPr>
          <w:sz w:val="28"/>
          <w:szCs w:val="28"/>
        </w:rPr>
      </w:pPr>
      <w:r w:rsidRPr="00CA5CC6">
        <w:rPr>
          <w:sz w:val="28"/>
          <w:szCs w:val="28"/>
        </w:rPr>
        <w:t>В 2016 году произведён ремонт 9 участков автомобильных дорог общей протяжённостью 3,9 км и участок тротуара протяжённостью 140 м. Общая сумма затрат составила 10798,56 тыс. рублей, из которых 3000,0 тыс. рублей субсиди</w:t>
      </w:r>
      <w:r w:rsidR="00231548">
        <w:rPr>
          <w:sz w:val="28"/>
          <w:szCs w:val="28"/>
        </w:rPr>
        <w:t>я из бюджета Пензенской области</w:t>
      </w:r>
      <w:r w:rsidRPr="00CA5CC6">
        <w:rPr>
          <w:sz w:val="28"/>
          <w:szCs w:val="28"/>
        </w:rPr>
        <w:t xml:space="preserve">. </w:t>
      </w:r>
      <w:r w:rsidR="00073AD4">
        <w:rPr>
          <w:sz w:val="28"/>
          <w:szCs w:val="28"/>
        </w:rPr>
        <w:t xml:space="preserve">Параллельно проводились </w:t>
      </w:r>
      <w:r w:rsidRPr="00CA5CC6">
        <w:rPr>
          <w:sz w:val="28"/>
          <w:szCs w:val="28"/>
        </w:rPr>
        <w:t>мероприяти</w:t>
      </w:r>
      <w:r w:rsidR="00073AD4">
        <w:rPr>
          <w:sz w:val="28"/>
          <w:szCs w:val="28"/>
        </w:rPr>
        <w:t>я</w:t>
      </w:r>
      <w:r w:rsidRPr="00CA5CC6">
        <w:rPr>
          <w:sz w:val="28"/>
          <w:szCs w:val="28"/>
        </w:rPr>
        <w:t xml:space="preserve"> в сфере организации дорожного движения</w:t>
      </w:r>
      <w:r w:rsidR="00073AD4">
        <w:rPr>
          <w:sz w:val="28"/>
          <w:szCs w:val="28"/>
        </w:rPr>
        <w:t xml:space="preserve"> в городе</w:t>
      </w:r>
      <w:r w:rsidRPr="00CA5CC6">
        <w:rPr>
          <w:sz w:val="28"/>
          <w:szCs w:val="28"/>
        </w:rPr>
        <w:t>. Так, в рамках реализации подпрограммы «Повышение безопасности дорожного движения в городе Кузнецке» в 2016 году:</w:t>
      </w:r>
    </w:p>
    <w:p w:rsidR="00FD0E5C" w:rsidRPr="00CA5CC6" w:rsidRDefault="00FD0E5C" w:rsidP="00FD0E5C">
      <w:pPr>
        <w:ind w:firstLine="708"/>
        <w:jc w:val="both"/>
        <w:rPr>
          <w:sz w:val="28"/>
          <w:szCs w:val="28"/>
        </w:rPr>
      </w:pPr>
      <w:r w:rsidRPr="00CA5CC6">
        <w:rPr>
          <w:sz w:val="28"/>
          <w:szCs w:val="28"/>
        </w:rPr>
        <w:t>- приобретён и установлен 341 дорожный знак (295,6 тыс. рублей);</w:t>
      </w:r>
    </w:p>
    <w:p w:rsidR="00FD0E5C" w:rsidRPr="00CA5CC6" w:rsidRDefault="00FD0E5C" w:rsidP="00FD0E5C">
      <w:pPr>
        <w:ind w:firstLine="708"/>
        <w:jc w:val="both"/>
        <w:rPr>
          <w:sz w:val="28"/>
          <w:szCs w:val="28"/>
        </w:rPr>
      </w:pPr>
      <w:r w:rsidRPr="00CA5CC6">
        <w:rPr>
          <w:sz w:val="28"/>
          <w:szCs w:val="28"/>
        </w:rPr>
        <w:t>- выполнено работ по нанесению горизонтальной дорожной разметки в объёме 7779,74 м2 (964,8 тыс. рублей);</w:t>
      </w:r>
    </w:p>
    <w:p w:rsidR="00FD0E5C" w:rsidRPr="00CA5CC6" w:rsidRDefault="00FD0E5C" w:rsidP="00FD0E5C">
      <w:pPr>
        <w:ind w:firstLine="708"/>
        <w:jc w:val="both"/>
        <w:rPr>
          <w:sz w:val="28"/>
          <w:szCs w:val="28"/>
        </w:rPr>
      </w:pPr>
      <w:r w:rsidRPr="00CA5CC6">
        <w:rPr>
          <w:sz w:val="28"/>
          <w:szCs w:val="28"/>
        </w:rPr>
        <w:t xml:space="preserve">-  произведена модернизация 1 светофорного объекта на перекрёстке ул. Победы и ул. </w:t>
      </w:r>
      <w:proofErr w:type="spellStart"/>
      <w:r w:rsidRPr="00CA5CC6">
        <w:rPr>
          <w:sz w:val="28"/>
          <w:szCs w:val="28"/>
        </w:rPr>
        <w:t>Леваневск</w:t>
      </w:r>
      <w:r w:rsidR="00073AD4">
        <w:rPr>
          <w:sz w:val="28"/>
          <w:szCs w:val="28"/>
        </w:rPr>
        <w:t>ого</w:t>
      </w:r>
      <w:proofErr w:type="spellEnd"/>
      <w:r w:rsidR="00073AD4">
        <w:rPr>
          <w:sz w:val="28"/>
          <w:szCs w:val="28"/>
        </w:rPr>
        <w:t>, на сумму 210,9 тыс. рублей, д</w:t>
      </w:r>
      <w:r w:rsidRPr="00CA5CC6">
        <w:rPr>
          <w:sz w:val="28"/>
          <w:szCs w:val="28"/>
        </w:rPr>
        <w:t>ля ли</w:t>
      </w:r>
      <w:r w:rsidR="00073AD4">
        <w:rPr>
          <w:sz w:val="28"/>
          <w:szCs w:val="28"/>
        </w:rPr>
        <w:t xml:space="preserve">квидации очага аварийности </w:t>
      </w:r>
      <w:r w:rsidRPr="00CA5CC6">
        <w:rPr>
          <w:sz w:val="28"/>
          <w:szCs w:val="28"/>
        </w:rPr>
        <w:t>произведены работы по монтажу свет</w:t>
      </w:r>
      <w:r w:rsidR="00073AD4">
        <w:rPr>
          <w:sz w:val="28"/>
          <w:szCs w:val="28"/>
        </w:rPr>
        <w:t>офорного объекта на перекрёстке</w:t>
      </w:r>
      <w:r w:rsidRPr="00CA5CC6">
        <w:rPr>
          <w:sz w:val="28"/>
          <w:szCs w:val="28"/>
        </w:rPr>
        <w:t xml:space="preserve"> ул. Калинина и ул. Молодой Гвардии;</w:t>
      </w:r>
    </w:p>
    <w:p w:rsidR="00FD0E5C" w:rsidRPr="00CA5CC6" w:rsidRDefault="00FD0E5C" w:rsidP="00FD0E5C">
      <w:pPr>
        <w:ind w:firstLine="708"/>
        <w:jc w:val="both"/>
        <w:rPr>
          <w:sz w:val="28"/>
          <w:szCs w:val="28"/>
        </w:rPr>
      </w:pPr>
      <w:r w:rsidRPr="00CA5CC6">
        <w:rPr>
          <w:sz w:val="28"/>
          <w:szCs w:val="28"/>
        </w:rPr>
        <w:t>- около МБОУ лицей № 21 и МБОУ гимназия № 9 смонтированы искусственные неровности;</w:t>
      </w:r>
    </w:p>
    <w:p w:rsidR="00FD0E5C" w:rsidRDefault="00FD0E5C" w:rsidP="00FD0E5C">
      <w:pPr>
        <w:ind w:firstLine="708"/>
        <w:jc w:val="both"/>
        <w:rPr>
          <w:sz w:val="28"/>
          <w:szCs w:val="28"/>
        </w:rPr>
      </w:pPr>
      <w:r w:rsidRPr="00CA5CC6">
        <w:rPr>
          <w:sz w:val="28"/>
          <w:szCs w:val="28"/>
        </w:rPr>
        <w:t>- приобретено 8 остановочных павильонов, объём затрат составил 292,3 тыс. рублей.</w:t>
      </w:r>
    </w:p>
    <w:p w:rsidR="00073AD4" w:rsidRDefault="00073AD4" w:rsidP="00FD0E5C">
      <w:pPr>
        <w:ind w:firstLine="708"/>
        <w:jc w:val="both"/>
        <w:rPr>
          <w:sz w:val="28"/>
          <w:szCs w:val="28"/>
        </w:rPr>
      </w:pPr>
      <w:r w:rsidRPr="00CA5CC6">
        <w:rPr>
          <w:sz w:val="28"/>
          <w:szCs w:val="28"/>
        </w:rPr>
        <w:t xml:space="preserve">В рамках реализации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 </w:t>
      </w:r>
      <w:r>
        <w:rPr>
          <w:sz w:val="28"/>
          <w:szCs w:val="28"/>
        </w:rPr>
        <w:t>силами МУП «</w:t>
      </w:r>
      <w:proofErr w:type="spellStart"/>
      <w:r>
        <w:rPr>
          <w:sz w:val="28"/>
          <w:szCs w:val="28"/>
        </w:rPr>
        <w:t>Горэлектросеть</w:t>
      </w:r>
      <w:proofErr w:type="spellEnd"/>
      <w:r>
        <w:rPr>
          <w:sz w:val="28"/>
          <w:szCs w:val="28"/>
        </w:rPr>
        <w:t xml:space="preserve">» </w:t>
      </w:r>
      <w:r w:rsidRPr="00CA5CC6">
        <w:rPr>
          <w:sz w:val="28"/>
          <w:szCs w:val="28"/>
        </w:rPr>
        <w:t xml:space="preserve">произведена модернизация сетей уличного освещения по ул. 8-ая Линия, ул. Московская и в других точках города – всего смонтировано 48 </w:t>
      </w:r>
      <w:proofErr w:type="spellStart"/>
      <w:r w:rsidRPr="00CA5CC6">
        <w:rPr>
          <w:sz w:val="28"/>
          <w:szCs w:val="28"/>
        </w:rPr>
        <w:t>энергоэффективных</w:t>
      </w:r>
      <w:proofErr w:type="spellEnd"/>
      <w:r w:rsidRPr="00CA5CC6">
        <w:rPr>
          <w:sz w:val="28"/>
          <w:szCs w:val="28"/>
        </w:rPr>
        <w:t xml:space="preserve"> светодиодных  светильников. В городе на 36 единиц увеличено количество точек дежурного освещения. По результатам выполненных на сетях уличного освещения мероприятий по энергосбережению экономия электроэнергии по сравнению с 2015 годом составила </w:t>
      </w:r>
      <w:r>
        <w:rPr>
          <w:sz w:val="28"/>
          <w:szCs w:val="28"/>
        </w:rPr>
        <w:t xml:space="preserve">более </w:t>
      </w:r>
      <w:r w:rsidRPr="00CA5CC6">
        <w:rPr>
          <w:sz w:val="28"/>
          <w:szCs w:val="28"/>
        </w:rPr>
        <w:t>34</w:t>
      </w:r>
      <w:r>
        <w:rPr>
          <w:sz w:val="28"/>
          <w:szCs w:val="28"/>
        </w:rPr>
        <w:t xml:space="preserve"> тысяч</w:t>
      </w:r>
      <w:r w:rsidRPr="00CA5CC6">
        <w:rPr>
          <w:sz w:val="28"/>
          <w:szCs w:val="28"/>
        </w:rPr>
        <w:t xml:space="preserve"> КВт.</w:t>
      </w:r>
    </w:p>
    <w:p w:rsidR="002174A0" w:rsidRPr="00CA5CC6" w:rsidRDefault="00073AD4" w:rsidP="0021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вы знаете, непростая ситуация сложилась в тепловом хозяйстве города,  где, в силу разбалансировки тарифа, в процедуре банкротства оказался и основной источник теплоснабжения города в лице его владельца ОАО «</w:t>
      </w:r>
      <w:proofErr w:type="spellStart"/>
      <w:r>
        <w:rPr>
          <w:sz w:val="28"/>
          <w:szCs w:val="28"/>
        </w:rPr>
        <w:t>Гидромашгрупп</w:t>
      </w:r>
      <w:proofErr w:type="spellEnd"/>
      <w:r>
        <w:rPr>
          <w:sz w:val="28"/>
          <w:szCs w:val="28"/>
        </w:rPr>
        <w:t>», и сетевая организация – МУП «</w:t>
      </w:r>
      <w:proofErr w:type="spellStart"/>
      <w:r>
        <w:rPr>
          <w:sz w:val="28"/>
          <w:szCs w:val="28"/>
        </w:rPr>
        <w:t>Гортеплосеть</w:t>
      </w:r>
      <w:proofErr w:type="spellEnd"/>
      <w:r>
        <w:rPr>
          <w:sz w:val="28"/>
          <w:szCs w:val="28"/>
        </w:rPr>
        <w:t xml:space="preserve">».  Тем не менее, не смотря на все сложности, и отопительный сезон 2015-2016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., и текущий отопительный сезоны в городе не отмечено серьезных сбоев и издержек, что можно смело отнести в актив и администрации, и </w:t>
      </w:r>
      <w:r w:rsidR="00282498">
        <w:rPr>
          <w:sz w:val="28"/>
          <w:szCs w:val="28"/>
        </w:rPr>
        <w:t xml:space="preserve">коллективам </w:t>
      </w:r>
      <w:r w:rsidR="00282498">
        <w:rPr>
          <w:sz w:val="28"/>
          <w:szCs w:val="28"/>
        </w:rPr>
        <w:lastRenderedPageBreak/>
        <w:t xml:space="preserve">теплоснабжающих организаций. </w:t>
      </w:r>
      <w:r w:rsidR="002174A0" w:rsidRPr="00CA5CC6">
        <w:rPr>
          <w:sz w:val="28"/>
          <w:szCs w:val="28"/>
        </w:rPr>
        <w:t xml:space="preserve">В преддверии </w:t>
      </w:r>
      <w:r w:rsidR="00282498">
        <w:rPr>
          <w:sz w:val="28"/>
          <w:szCs w:val="28"/>
        </w:rPr>
        <w:t xml:space="preserve">подготовки </w:t>
      </w:r>
      <w:r w:rsidR="002174A0" w:rsidRPr="00CA5CC6">
        <w:rPr>
          <w:sz w:val="28"/>
          <w:szCs w:val="28"/>
        </w:rPr>
        <w:t xml:space="preserve">к </w:t>
      </w:r>
      <w:r w:rsidR="00282498">
        <w:rPr>
          <w:sz w:val="28"/>
          <w:szCs w:val="28"/>
        </w:rPr>
        <w:t xml:space="preserve">нынешнему </w:t>
      </w:r>
      <w:r w:rsidR="002174A0" w:rsidRPr="00CA5CC6">
        <w:rPr>
          <w:sz w:val="28"/>
          <w:szCs w:val="28"/>
        </w:rPr>
        <w:t xml:space="preserve">отопительному сезону были выполнены работы по капитальному ремонту тепловых сетей, в том числе по ул. Тухачевского, по ул. Ленина, а также капитальный ремонт сетей горячего водоснабжения по ул. </w:t>
      </w:r>
      <w:proofErr w:type="spellStart"/>
      <w:r w:rsidR="002174A0" w:rsidRPr="00CA5CC6">
        <w:rPr>
          <w:sz w:val="28"/>
          <w:szCs w:val="28"/>
        </w:rPr>
        <w:t>Леваневского</w:t>
      </w:r>
      <w:proofErr w:type="spellEnd"/>
      <w:r w:rsidR="002174A0" w:rsidRPr="00CA5CC6">
        <w:rPr>
          <w:sz w:val="28"/>
          <w:szCs w:val="28"/>
        </w:rPr>
        <w:t xml:space="preserve">, 7, объём затрат </w:t>
      </w:r>
      <w:r w:rsidR="00282498">
        <w:rPr>
          <w:sz w:val="28"/>
          <w:szCs w:val="28"/>
        </w:rPr>
        <w:t xml:space="preserve">по данным работам </w:t>
      </w:r>
      <w:r w:rsidR="002174A0" w:rsidRPr="00CA5CC6">
        <w:rPr>
          <w:sz w:val="28"/>
          <w:szCs w:val="28"/>
        </w:rPr>
        <w:t>составил 4293,2 тыс. рублей (финансирование осуществлялось из бюджета города Кузнецка).</w:t>
      </w:r>
      <w:r w:rsidR="00282498">
        <w:rPr>
          <w:sz w:val="28"/>
          <w:szCs w:val="28"/>
        </w:rPr>
        <w:t xml:space="preserve"> Вместе с тем, вопрос обеспечения устойчивого теплоснабжения города, качественной подготовки к предстоящему отопительному сезону является одной из наиболее тревожащих меня, как главу администрации, проблем, решение которой лежит через ряд</w:t>
      </w:r>
      <w:r w:rsidR="000E0375">
        <w:rPr>
          <w:sz w:val="28"/>
          <w:szCs w:val="28"/>
        </w:rPr>
        <w:t xml:space="preserve"> </w:t>
      </w:r>
      <w:r w:rsidR="00282498">
        <w:rPr>
          <w:sz w:val="28"/>
          <w:szCs w:val="28"/>
        </w:rPr>
        <w:t xml:space="preserve">непростых, в том числе и общественно непопулярных, решений. Но надо четко понимать, что без реализации соответствующих мероприятий </w:t>
      </w:r>
      <w:r w:rsidR="000E0375">
        <w:rPr>
          <w:sz w:val="28"/>
          <w:szCs w:val="28"/>
        </w:rPr>
        <w:t xml:space="preserve">есть </w:t>
      </w:r>
      <w:r w:rsidR="00282498">
        <w:rPr>
          <w:sz w:val="28"/>
          <w:szCs w:val="28"/>
        </w:rPr>
        <w:t xml:space="preserve">вероятность того, что рано или поздно, город может столкнуться с серьезным кризисом, по типу того, который недавно пережила </w:t>
      </w:r>
      <w:r w:rsidR="00E25731">
        <w:rPr>
          <w:sz w:val="28"/>
          <w:szCs w:val="28"/>
        </w:rPr>
        <w:t xml:space="preserve">Пенза. Ни мне этого не надо, ни, уверен, горожанам. Поэтому решение проблемы устойчивого теплоснабжения города будет являться приоритетом в работе администрации Кузнецка на предстоящий период и тот комплекс необходимых мероприятий, который обеспечит выполнение этой задачи, будет выполняться. Потому что если он не будет выполняться, то в дома горожан однажды тепло просто перестанет поступать.  </w:t>
      </w:r>
      <w:r w:rsidR="00282498">
        <w:rPr>
          <w:sz w:val="28"/>
          <w:szCs w:val="28"/>
        </w:rPr>
        <w:t xml:space="preserve"> </w:t>
      </w:r>
      <w:r w:rsidR="00E25731">
        <w:rPr>
          <w:sz w:val="28"/>
          <w:szCs w:val="28"/>
        </w:rPr>
        <w:t>В этой связи мои действия направлены исключительно на то, чтобы этого ни при каких условиях не допустить, исходят из тех правовых, экономических и фактических условий, в которых сегодня возможно решение данной проблемы.</w:t>
      </w:r>
    </w:p>
    <w:p w:rsidR="008510E1" w:rsidRDefault="002174A0" w:rsidP="002174A0">
      <w:pPr>
        <w:ind w:firstLine="708"/>
        <w:jc w:val="both"/>
        <w:rPr>
          <w:sz w:val="28"/>
          <w:szCs w:val="28"/>
        </w:rPr>
      </w:pPr>
      <w:r w:rsidRPr="00CA5CC6">
        <w:rPr>
          <w:sz w:val="28"/>
          <w:szCs w:val="28"/>
        </w:rPr>
        <w:t>В сфере водоснабжения в минувшем году силами МУП «Водоканала» была капитально отремонтирована 1 скважина на 8-м водозаборе, что позволило обеспечить необходимый дебет воды.</w:t>
      </w:r>
      <w:r w:rsidR="00D259D8">
        <w:rPr>
          <w:sz w:val="28"/>
          <w:szCs w:val="28"/>
        </w:rPr>
        <w:t xml:space="preserve"> В то же время минувшим летом, в период сильной жары и активного разбора воды на полив город сталкивался с проблемой нехватки воды. Поэтому сегодня мы предпринимаем меры к тому, чтобы заблаговременно провести необходимые мероприятия к предстоящему летнему сезону. Здесь есть определенные процедурные сложности, поэтому я обратился в Правительство Пензенской области с целью принятия соответствующих решений на региональном уровне.</w:t>
      </w:r>
      <w:r w:rsidRPr="00CA5CC6">
        <w:rPr>
          <w:sz w:val="28"/>
          <w:szCs w:val="28"/>
        </w:rPr>
        <w:t xml:space="preserve">  </w:t>
      </w:r>
      <w:r w:rsidR="00D259D8">
        <w:rPr>
          <w:sz w:val="28"/>
          <w:szCs w:val="28"/>
        </w:rPr>
        <w:t>В ближайшие месяцы будем этим вопросом активно заниматься.</w:t>
      </w:r>
    </w:p>
    <w:p w:rsidR="00DE44A1" w:rsidRDefault="008510E1" w:rsidP="00DE4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Хотелось бы отметить, что в конце 2016 года завершилась процедура банкротства и прекратил свое существование МУП «</w:t>
      </w:r>
      <w:proofErr w:type="spellStart"/>
      <w:r>
        <w:rPr>
          <w:sz w:val="28"/>
          <w:szCs w:val="28"/>
        </w:rPr>
        <w:t>Горводоканал</w:t>
      </w:r>
      <w:proofErr w:type="spellEnd"/>
      <w:r>
        <w:rPr>
          <w:sz w:val="28"/>
          <w:szCs w:val="28"/>
        </w:rPr>
        <w:t>». С момента исключения МУП «</w:t>
      </w:r>
      <w:proofErr w:type="spellStart"/>
      <w:r>
        <w:rPr>
          <w:sz w:val="28"/>
          <w:szCs w:val="28"/>
        </w:rPr>
        <w:t>Горводоканал</w:t>
      </w:r>
      <w:proofErr w:type="spellEnd"/>
      <w:r>
        <w:rPr>
          <w:sz w:val="28"/>
          <w:szCs w:val="28"/>
        </w:rPr>
        <w:t xml:space="preserve">» из ЕГРЮЛ  вопрос о принадлежности к муниципальной собственности централизованных систем водоснабжения и водоотведения города Кузнецка закрыт окончательно. Учитывая проведенную в 2015-2016 годах полную инвентаризацию,  это позволило в полном объеме снять препятствия на пути передачи таких систем в концессию, что, как вы знаете, необходимо нам для решения вопроса обеспечения качества </w:t>
      </w:r>
      <w:r w:rsidR="00D259D8">
        <w:rPr>
          <w:sz w:val="28"/>
          <w:szCs w:val="28"/>
        </w:rPr>
        <w:t xml:space="preserve">воды. Могу доложить, что город получил предложение одной из крупных московских организаций по передаче ей сетей водоснабжения и водоотведения в концессию на условиях, предусматривающих строительство инвестором двух станций </w:t>
      </w:r>
      <w:proofErr w:type="spellStart"/>
      <w:r w:rsidR="00D259D8">
        <w:rPr>
          <w:sz w:val="28"/>
          <w:szCs w:val="28"/>
        </w:rPr>
        <w:lastRenderedPageBreak/>
        <w:t>обезжелезывания</w:t>
      </w:r>
      <w:proofErr w:type="spellEnd"/>
      <w:r w:rsidR="00D259D8">
        <w:rPr>
          <w:sz w:val="28"/>
          <w:szCs w:val="28"/>
        </w:rPr>
        <w:t xml:space="preserve">. Сейчас идет предусмотренная законом </w:t>
      </w:r>
      <w:r w:rsidR="005012F7">
        <w:rPr>
          <w:sz w:val="28"/>
          <w:szCs w:val="28"/>
        </w:rPr>
        <w:t>процедура, в результате которой, если она пройдет без срыва, к лету у нас будет концессионер с конкретными обязательствами по решению весьма и весьма злободневной для гор</w:t>
      </w:r>
      <w:r w:rsidR="00F01CFF">
        <w:rPr>
          <w:sz w:val="28"/>
          <w:szCs w:val="28"/>
        </w:rPr>
        <w:t>о</w:t>
      </w:r>
      <w:r w:rsidR="005012F7">
        <w:rPr>
          <w:sz w:val="28"/>
          <w:szCs w:val="28"/>
        </w:rPr>
        <w:t xml:space="preserve">да </w:t>
      </w:r>
      <w:r w:rsidR="00F01CFF">
        <w:rPr>
          <w:sz w:val="28"/>
          <w:szCs w:val="28"/>
        </w:rPr>
        <w:t xml:space="preserve">проблемы. По мере развития ситуации будем держать общественность в курсе. </w:t>
      </w:r>
      <w:r w:rsidR="00D259D8">
        <w:rPr>
          <w:sz w:val="28"/>
          <w:szCs w:val="28"/>
        </w:rPr>
        <w:t xml:space="preserve"> </w:t>
      </w:r>
    </w:p>
    <w:p w:rsidR="00F8725D" w:rsidRPr="00EE1AFE" w:rsidRDefault="00DE44A1" w:rsidP="002174A0">
      <w:pPr>
        <w:ind w:firstLine="708"/>
        <w:jc w:val="both"/>
        <w:rPr>
          <w:i/>
          <w:sz w:val="28"/>
          <w:szCs w:val="28"/>
        </w:rPr>
      </w:pPr>
      <w:r w:rsidRPr="00DE44A1">
        <w:rPr>
          <w:sz w:val="28"/>
          <w:szCs w:val="28"/>
        </w:rPr>
        <w:t xml:space="preserve">Стабильно работало </w:t>
      </w:r>
      <w:r w:rsidR="00525AD5">
        <w:rPr>
          <w:sz w:val="28"/>
          <w:szCs w:val="28"/>
        </w:rPr>
        <w:t>ОАО</w:t>
      </w:r>
      <w:r w:rsidRPr="00DE44A1">
        <w:rPr>
          <w:sz w:val="28"/>
          <w:szCs w:val="28"/>
        </w:rPr>
        <w:t xml:space="preserve"> </w:t>
      </w:r>
      <w:r w:rsidRPr="000E0375">
        <w:rPr>
          <w:sz w:val="28"/>
          <w:szCs w:val="28"/>
        </w:rPr>
        <w:t>«</w:t>
      </w:r>
      <w:proofErr w:type="spellStart"/>
      <w:r w:rsidRPr="000E0375">
        <w:rPr>
          <w:sz w:val="28"/>
          <w:szCs w:val="28"/>
        </w:rPr>
        <w:t>Кузнецкмежрайгаз</w:t>
      </w:r>
      <w:proofErr w:type="spellEnd"/>
      <w:r w:rsidRPr="000E0375">
        <w:rPr>
          <w:sz w:val="28"/>
          <w:szCs w:val="28"/>
        </w:rPr>
        <w:t>».</w:t>
      </w:r>
      <w:r w:rsidRPr="00DE44A1">
        <w:rPr>
          <w:sz w:val="28"/>
          <w:szCs w:val="28"/>
        </w:rPr>
        <w:t xml:space="preserve"> </w:t>
      </w:r>
      <w:r w:rsidR="00F8725D" w:rsidRPr="00DE44A1">
        <w:rPr>
          <w:sz w:val="28"/>
          <w:szCs w:val="28"/>
        </w:rPr>
        <w:t xml:space="preserve">В 2016 году в соответствии с утвержденной программой газификации на территории Пензенской области </w:t>
      </w:r>
      <w:r w:rsidR="00525AD5">
        <w:rPr>
          <w:sz w:val="28"/>
          <w:szCs w:val="28"/>
        </w:rPr>
        <w:t xml:space="preserve"> </w:t>
      </w:r>
      <w:r w:rsidR="00E61131">
        <w:rPr>
          <w:sz w:val="28"/>
          <w:szCs w:val="28"/>
        </w:rPr>
        <w:t xml:space="preserve">предприятием </w:t>
      </w:r>
      <w:r w:rsidR="00F8725D" w:rsidRPr="00DE44A1">
        <w:rPr>
          <w:sz w:val="28"/>
          <w:szCs w:val="28"/>
        </w:rPr>
        <w:t>было построено</w:t>
      </w:r>
      <w:r w:rsidR="00E61131">
        <w:rPr>
          <w:sz w:val="28"/>
          <w:szCs w:val="28"/>
        </w:rPr>
        <w:t xml:space="preserve"> </w:t>
      </w:r>
      <w:r w:rsidR="00F8725D" w:rsidRPr="00DE44A1">
        <w:rPr>
          <w:sz w:val="28"/>
          <w:szCs w:val="28"/>
        </w:rPr>
        <w:t>5 км газораспределительных сетей низкого давления  для газоснабжения микрорайона «Взлетный».</w:t>
      </w:r>
      <w:r w:rsidR="00E61131">
        <w:rPr>
          <w:sz w:val="28"/>
          <w:szCs w:val="28"/>
        </w:rPr>
        <w:t xml:space="preserve"> Следует также заметить, что совместными усилиями газовиков, администрации города и Правительства Пензенской области решен вопрос о выполнении в текущем году работ по «</w:t>
      </w:r>
      <w:proofErr w:type="spellStart"/>
      <w:r w:rsidR="00E61131">
        <w:rPr>
          <w:sz w:val="28"/>
          <w:szCs w:val="28"/>
        </w:rPr>
        <w:t>закольцовке</w:t>
      </w:r>
      <w:proofErr w:type="spellEnd"/>
      <w:r w:rsidR="00E61131">
        <w:rPr>
          <w:sz w:val="28"/>
          <w:szCs w:val="28"/>
        </w:rPr>
        <w:t xml:space="preserve">» системы газоснабжения Кузнецка, что повысит надежность обеспечения газом городских потребителей, создаст резерв объемов газа для инвестиционных нужд. </w:t>
      </w:r>
    </w:p>
    <w:p w:rsidR="00EE1AFE" w:rsidRDefault="00CA5CC6" w:rsidP="00CA5CC6">
      <w:pPr>
        <w:ind w:firstLine="708"/>
        <w:jc w:val="both"/>
        <w:rPr>
          <w:sz w:val="28"/>
          <w:szCs w:val="28"/>
        </w:rPr>
      </w:pPr>
      <w:r w:rsidRPr="00CA5CC6">
        <w:rPr>
          <w:sz w:val="28"/>
          <w:szCs w:val="28"/>
        </w:rPr>
        <w:t xml:space="preserve">Отдельно хотелось бы остановиться на теме </w:t>
      </w:r>
      <w:r w:rsidRPr="00EE1AFE">
        <w:rPr>
          <w:b/>
          <w:i/>
          <w:sz w:val="28"/>
          <w:szCs w:val="28"/>
        </w:rPr>
        <w:t>благоустройства</w:t>
      </w:r>
      <w:r w:rsidR="00EE1AFE">
        <w:rPr>
          <w:sz w:val="28"/>
          <w:szCs w:val="28"/>
        </w:rPr>
        <w:t xml:space="preserve"> города</w:t>
      </w:r>
      <w:r w:rsidRPr="00CA5CC6">
        <w:rPr>
          <w:sz w:val="28"/>
          <w:szCs w:val="28"/>
        </w:rPr>
        <w:t xml:space="preserve">. </w:t>
      </w:r>
    </w:p>
    <w:p w:rsidR="00EE1AFE" w:rsidRPr="00CA5CC6" w:rsidRDefault="00EE1AFE" w:rsidP="00EE1AFE">
      <w:pPr>
        <w:ind w:firstLine="708"/>
        <w:jc w:val="both"/>
        <w:rPr>
          <w:sz w:val="28"/>
          <w:szCs w:val="28"/>
        </w:rPr>
      </w:pPr>
      <w:r w:rsidRPr="00CA5CC6">
        <w:rPr>
          <w:sz w:val="28"/>
          <w:szCs w:val="28"/>
        </w:rPr>
        <w:t>В течение года в городе было проведено два месячника по благоустройству и 3 субботника. Устойчиво трудились муниципальные предприятия «</w:t>
      </w:r>
      <w:proofErr w:type="spellStart"/>
      <w:r w:rsidRPr="00CA5CC6">
        <w:rPr>
          <w:sz w:val="28"/>
          <w:szCs w:val="28"/>
        </w:rPr>
        <w:t>Дорсервис</w:t>
      </w:r>
      <w:proofErr w:type="spellEnd"/>
      <w:r w:rsidRPr="00CA5CC6">
        <w:rPr>
          <w:sz w:val="28"/>
          <w:szCs w:val="28"/>
        </w:rPr>
        <w:t xml:space="preserve">» и «Зеленый город»,  которыми произведен весь положенный объем работ по содержанию улично-дорожной сети, </w:t>
      </w:r>
      <w:r>
        <w:rPr>
          <w:sz w:val="28"/>
          <w:szCs w:val="28"/>
        </w:rPr>
        <w:t xml:space="preserve">уборке и </w:t>
      </w:r>
      <w:r w:rsidRPr="00CA5CC6">
        <w:rPr>
          <w:sz w:val="28"/>
          <w:szCs w:val="28"/>
        </w:rPr>
        <w:t xml:space="preserve">благоустройству города. Большим подспорьем в решении извечной для Кузнецка проблемы переросших аварийных деревьев стало приобретение в </w:t>
      </w:r>
      <w:r>
        <w:rPr>
          <w:sz w:val="28"/>
          <w:szCs w:val="28"/>
        </w:rPr>
        <w:t>минувшем</w:t>
      </w:r>
      <w:r w:rsidRPr="00CA5CC6">
        <w:rPr>
          <w:sz w:val="28"/>
          <w:szCs w:val="28"/>
        </w:rPr>
        <w:t xml:space="preserve"> году высотной автовышки. Кроме того, </w:t>
      </w:r>
      <w:r>
        <w:rPr>
          <w:sz w:val="28"/>
          <w:szCs w:val="28"/>
        </w:rPr>
        <w:t xml:space="preserve"> </w:t>
      </w:r>
      <w:r w:rsidRPr="00CA5CC6">
        <w:rPr>
          <w:sz w:val="28"/>
          <w:szCs w:val="28"/>
        </w:rPr>
        <w:t>удалось нарастить парк автомобильной техники коммунальных предприятий Кузнецка на 9 единиц за счет ее получения из Министерства обороны.</w:t>
      </w:r>
    </w:p>
    <w:p w:rsidR="00EE1AFE" w:rsidRDefault="00EE1AFE" w:rsidP="00CA5C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реализован очередной этап благоустройства городского парка, где установлено новое ограждение и отремонтирован тротуар </w:t>
      </w:r>
      <w:r w:rsidRPr="00CA5CC6">
        <w:rPr>
          <w:sz w:val="28"/>
          <w:szCs w:val="28"/>
        </w:rPr>
        <w:t>по ул. Московской.</w:t>
      </w:r>
      <w:r>
        <w:rPr>
          <w:sz w:val="28"/>
          <w:szCs w:val="28"/>
        </w:rPr>
        <w:t xml:space="preserve"> В рамках областной программы н</w:t>
      </w:r>
      <w:r w:rsidRPr="00CA5CC6">
        <w:rPr>
          <w:sz w:val="28"/>
          <w:szCs w:val="28"/>
        </w:rPr>
        <w:t xml:space="preserve">а территории города было сформировано и  обустроено 6 новых детских площадок </w:t>
      </w:r>
      <w:r>
        <w:rPr>
          <w:sz w:val="28"/>
          <w:szCs w:val="28"/>
        </w:rPr>
        <w:t>в жилых микрорайонах</w:t>
      </w:r>
      <w:r w:rsidR="00CA5CC6" w:rsidRPr="00CA5CC6">
        <w:rPr>
          <w:sz w:val="28"/>
          <w:szCs w:val="28"/>
        </w:rPr>
        <w:t xml:space="preserve">. </w:t>
      </w:r>
    </w:p>
    <w:p w:rsidR="00EA6047" w:rsidRDefault="00EE1AFE" w:rsidP="00CA5C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вклад в благоустройство города внес кузнецкий бизнес. Так, в</w:t>
      </w:r>
      <w:r w:rsidR="00CA5CC6" w:rsidRPr="00CA5CC6">
        <w:rPr>
          <w:sz w:val="28"/>
          <w:szCs w:val="28"/>
        </w:rPr>
        <w:t xml:space="preserve"> сквере возле «Центра диагностики и восстановительной медицины» установлен первый в Пензенской области АРТ-объект «Знак, рядом с которым все фотографируются». </w:t>
      </w:r>
      <w:r>
        <w:rPr>
          <w:sz w:val="28"/>
          <w:szCs w:val="28"/>
        </w:rPr>
        <w:t>На перек</w:t>
      </w:r>
      <w:r w:rsidR="00CA5CC6" w:rsidRPr="00CA5CC6">
        <w:rPr>
          <w:sz w:val="28"/>
          <w:szCs w:val="28"/>
        </w:rPr>
        <w:t>рёстке ул. Победы и ул. Октябрьская размещена конструкция «Глобус»</w:t>
      </w:r>
      <w:r>
        <w:rPr>
          <w:sz w:val="28"/>
          <w:szCs w:val="28"/>
        </w:rPr>
        <w:t xml:space="preserve">. Обустроен и оснащен очень популярным у населения спортивным комплексом сквер на перекрестке улиц Белинского и Красноармейской. На улице </w:t>
      </w:r>
      <w:r w:rsidR="00FE55D5">
        <w:rPr>
          <w:sz w:val="28"/>
          <w:szCs w:val="28"/>
        </w:rPr>
        <w:t xml:space="preserve">Осипенко разместилась также весьма популярная у горожан композиция «Маша и Медведь». Новая современная детская площадка появилась на территории МБОУ СОШ № 17. В период минувших новогодних праздников горожане по достоинству оценили новое оформление центральной городской площади. Был реализован очередной этап благоустройства центрального городского кладбища, где обустроен сквер, входная группа, ограждение, заложена аллея, а также Восточного кладбища, где проведены работы по отсыпке и </w:t>
      </w:r>
      <w:proofErr w:type="spellStart"/>
      <w:r w:rsidR="00FE55D5">
        <w:rPr>
          <w:sz w:val="28"/>
          <w:szCs w:val="28"/>
        </w:rPr>
        <w:t>щебенению</w:t>
      </w:r>
      <w:proofErr w:type="spellEnd"/>
      <w:r w:rsidR="00FE55D5">
        <w:rPr>
          <w:sz w:val="28"/>
          <w:szCs w:val="28"/>
        </w:rPr>
        <w:t xml:space="preserve"> дороги.  </w:t>
      </w:r>
      <w:r w:rsidR="00EA6047">
        <w:rPr>
          <w:sz w:val="28"/>
          <w:szCs w:val="28"/>
        </w:rPr>
        <w:t xml:space="preserve">К слову добавлю, что на указанных объектах в соответствие с </w:t>
      </w:r>
      <w:r w:rsidR="00EA6047">
        <w:rPr>
          <w:sz w:val="28"/>
          <w:szCs w:val="28"/>
        </w:rPr>
        <w:lastRenderedPageBreak/>
        <w:t xml:space="preserve">предназначением  оказывают качественные услуги и выполняют возложенные функции МУП «Ритуал» и МКУ «Служба городских кладбищ». </w:t>
      </w:r>
    </w:p>
    <w:p w:rsidR="00CA5CC6" w:rsidRPr="00CA5CC6" w:rsidRDefault="00FE55D5" w:rsidP="00CA5C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453D">
        <w:rPr>
          <w:sz w:val="28"/>
          <w:szCs w:val="28"/>
        </w:rPr>
        <w:t xml:space="preserve">Определенный, достаточно трудоемкий объем работ, необходимых для поддержания в нормальном состоянии комплекса «Холм Славы», был проведен на данном объекте в канун очередной годовщины Победы. </w:t>
      </w:r>
    </w:p>
    <w:p w:rsidR="008510E1" w:rsidRDefault="00EE1AFE" w:rsidP="00851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5CC6" w:rsidRPr="00CA5CC6">
        <w:rPr>
          <w:sz w:val="28"/>
          <w:szCs w:val="28"/>
        </w:rPr>
        <w:t xml:space="preserve"> </w:t>
      </w:r>
      <w:r w:rsidR="008510E1" w:rsidRPr="00CA5CC6">
        <w:rPr>
          <w:sz w:val="28"/>
          <w:szCs w:val="28"/>
        </w:rPr>
        <w:t xml:space="preserve">В целях побуждения граждан к более активному участию в благоустройстве </w:t>
      </w:r>
      <w:r w:rsidR="007A453D">
        <w:rPr>
          <w:sz w:val="28"/>
          <w:szCs w:val="28"/>
        </w:rPr>
        <w:t>были проведены традиционные смотры-конкурсы по благоустройству и на лучшее новогоднее оформление объектов. Ц</w:t>
      </w:r>
      <w:r w:rsidR="008510E1" w:rsidRPr="00CA5CC6">
        <w:rPr>
          <w:sz w:val="28"/>
          <w:szCs w:val="28"/>
        </w:rPr>
        <w:t>еленаправленно работала административная комиссия, по линии которой было составлено 219 протоколов об административном правонарушении правил благоустройства и выдано 3015 предписаний.</w:t>
      </w:r>
    </w:p>
    <w:p w:rsidR="00CA5CC6" w:rsidRPr="00CA5CC6" w:rsidRDefault="00FE55D5" w:rsidP="00CA5C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сказать, что благодаря совместным усилиям власти, бизнеса и неравнодушных жителей в 2016 году город сделал еще один шаг в плане развития и благоустройства городской территории. Набранный в этом плане темп нам надо не сбавлять и в этом году. Все более значимую роль в этой работе начинает играть созданный в прошлом году городской Общественный экологический совет, у которого, несмотря на короткий срок своего существования, немало не только</w:t>
      </w:r>
      <w:r w:rsidR="00562D53">
        <w:rPr>
          <w:sz w:val="28"/>
          <w:szCs w:val="28"/>
        </w:rPr>
        <w:t xml:space="preserve"> перспективных идей и планов, но уже и приличный багаж выполненных полезных дел. </w:t>
      </w:r>
    </w:p>
    <w:p w:rsidR="008510E1" w:rsidRDefault="008510E1" w:rsidP="00CA5C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Несколько слов о </w:t>
      </w:r>
      <w:r w:rsidRPr="008510E1">
        <w:rPr>
          <w:b/>
          <w:i/>
          <w:sz w:val="28"/>
          <w:szCs w:val="28"/>
        </w:rPr>
        <w:t xml:space="preserve">жилищном и капитальном строительстве </w:t>
      </w:r>
      <w:r>
        <w:rPr>
          <w:sz w:val="28"/>
          <w:szCs w:val="28"/>
        </w:rPr>
        <w:t xml:space="preserve">в городе в отчетный период. </w:t>
      </w:r>
    </w:p>
    <w:p w:rsidR="009301E7" w:rsidRDefault="009301E7" w:rsidP="00CA5CC6">
      <w:pPr>
        <w:ind w:firstLine="708"/>
        <w:jc w:val="both"/>
        <w:rPr>
          <w:sz w:val="28"/>
          <w:szCs w:val="28"/>
        </w:rPr>
      </w:pPr>
      <w:r w:rsidRPr="009301E7">
        <w:rPr>
          <w:sz w:val="28"/>
          <w:szCs w:val="28"/>
        </w:rPr>
        <w:t>Отделом архитектуры и градостроительства администрации города Кузнецка в минувшем году было выдано гражданам и юридическим лицам 182 градостроительных плана, 139 разрешений на строительство</w:t>
      </w:r>
      <w:r w:rsidR="008510E1">
        <w:rPr>
          <w:sz w:val="28"/>
          <w:szCs w:val="28"/>
        </w:rPr>
        <w:t xml:space="preserve">, в </w:t>
      </w:r>
      <w:r w:rsidRPr="009301E7">
        <w:rPr>
          <w:sz w:val="28"/>
          <w:szCs w:val="28"/>
        </w:rPr>
        <w:t>том числе 116</w:t>
      </w:r>
      <w:r w:rsidR="008510E1">
        <w:rPr>
          <w:sz w:val="28"/>
          <w:szCs w:val="28"/>
        </w:rPr>
        <w:t xml:space="preserve"> </w:t>
      </w:r>
      <w:r w:rsidR="00CE1B32">
        <w:rPr>
          <w:sz w:val="28"/>
          <w:szCs w:val="28"/>
        </w:rPr>
        <w:t>–</w:t>
      </w:r>
      <w:r w:rsidR="008510E1">
        <w:rPr>
          <w:sz w:val="28"/>
          <w:szCs w:val="28"/>
        </w:rPr>
        <w:t xml:space="preserve"> </w:t>
      </w:r>
      <w:r w:rsidRPr="009301E7">
        <w:rPr>
          <w:sz w:val="28"/>
          <w:szCs w:val="28"/>
        </w:rPr>
        <w:t>на строительство индивидуальных жилых домов. В 2016 году в Кузнецке введено в экспл</w:t>
      </w:r>
      <w:r w:rsidR="00DA07DB">
        <w:rPr>
          <w:sz w:val="28"/>
          <w:szCs w:val="28"/>
        </w:rPr>
        <w:t xml:space="preserve">уатацию 27 новых объектов, в </w:t>
      </w:r>
      <w:proofErr w:type="spellStart"/>
      <w:r w:rsidR="00DA07DB">
        <w:rPr>
          <w:sz w:val="28"/>
          <w:szCs w:val="28"/>
        </w:rPr>
        <w:t>т.ч</w:t>
      </w:r>
      <w:proofErr w:type="spellEnd"/>
      <w:r w:rsidRPr="009301E7">
        <w:rPr>
          <w:sz w:val="28"/>
          <w:szCs w:val="28"/>
        </w:rPr>
        <w:t>. 1 многоквартирный жилой дом.</w:t>
      </w:r>
    </w:p>
    <w:p w:rsidR="009301E7" w:rsidRDefault="008510E1" w:rsidP="00930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301E7" w:rsidRPr="009301E7">
        <w:rPr>
          <w:sz w:val="28"/>
          <w:szCs w:val="28"/>
        </w:rPr>
        <w:t xml:space="preserve">ля индивидуального жилищного строительства было предоставлено 27 земельных участков для строительства домов общей площадью почти </w:t>
      </w:r>
      <w:proofErr w:type="spellStart"/>
      <w:r>
        <w:rPr>
          <w:sz w:val="28"/>
          <w:szCs w:val="28"/>
        </w:rPr>
        <w:t>почти</w:t>
      </w:r>
      <w:proofErr w:type="spellEnd"/>
      <w:r>
        <w:rPr>
          <w:sz w:val="28"/>
          <w:szCs w:val="28"/>
        </w:rPr>
        <w:t xml:space="preserve"> 34 тыс.</w:t>
      </w:r>
      <w:r w:rsidR="009301E7" w:rsidRPr="009301E7">
        <w:rPr>
          <w:sz w:val="28"/>
          <w:szCs w:val="28"/>
        </w:rPr>
        <w:t xml:space="preserve">м2, из которых 9 земельных участков предоставлено в собственность бесплатно многодетным семьям. </w:t>
      </w:r>
    </w:p>
    <w:p w:rsidR="00853C46" w:rsidRDefault="00853C46" w:rsidP="00853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средств муниципального бюджета, за счет активного участия в федеральных жилищных программах за отчетный период улучшили свои жилищные условия 277 граждан, из них 21 участник Великой Отечественной войны и вдов</w:t>
      </w:r>
      <w:r w:rsidR="00DA07DB">
        <w:rPr>
          <w:sz w:val="28"/>
          <w:szCs w:val="28"/>
        </w:rPr>
        <w:t>ы</w:t>
      </w:r>
      <w:r>
        <w:rPr>
          <w:sz w:val="28"/>
          <w:szCs w:val="28"/>
        </w:rPr>
        <w:t xml:space="preserve"> ветеранов, 121 человек переехали в новые квартиры в рамках  переселения из ветхого аварийного фонда, 25 молодых семей приобрели или построили жилье с использованием социальных выплат.</w:t>
      </w:r>
    </w:p>
    <w:p w:rsidR="00853C46" w:rsidRPr="009301E7" w:rsidRDefault="00853C46" w:rsidP="00930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Сумма инвестиций из федерального и областного бюджетов на реализацию жилищных программ в 2016 году составила порядка 61,4 млн. рублей.  Только прямых расходов – на строительство, приобретение жилья, в форме софинансирования - из бюджета города Кузнецка произведено порядка 27,2 млн. рублей.</w:t>
      </w:r>
    </w:p>
    <w:p w:rsidR="007A453D" w:rsidRDefault="009301E7" w:rsidP="009301E7">
      <w:pPr>
        <w:ind w:firstLine="708"/>
        <w:jc w:val="both"/>
        <w:rPr>
          <w:sz w:val="28"/>
          <w:szCs w:val="28"/>
        </w:rPr>
      </w:pPr>
      <w:r w:rsidRPr="009301E7">
        <w:rPr>
          <w:sz w:val="28"/>
          <w:szCs w:val="28"/>
        </w:rPr>
        <w:lastRenderedPageBreak/>
        <w:t xml:space="preserve">Площадь введённых в эксплуатацию производственных объектов составила 7553,0 </w:t>
      </w:r>
      <w:proofErr w:type="spellStart"/>
      <w:r w:rsidRPr="009301E7">
        <w:rPr>
          <w:sz w:val="28"/>
          <w:szCs w:val="28"/>
        </w:rPr>
        <w:t>кв</w:t>
      </w:r>
      <w:r w:rsidR="008510E1">
        <w:rPr>
          <w:sz w:val="28"/>
          <w:szCs w:val="28"/>
        </w:rPr>
        <w:t>.</w:t>
      </w:r>
      <w:r w:rsidRPr="009301E7">
        <w:rPr>
          <w:sz w:val="28"/>
          <w:szCs w:val="28"/>
        </w:rPr>
        <w:t>м</w:t>
      </w:r>
      <w:proofErr w:type="spellEnd"/>
      <w:r w:rsidRPr="009301E7">
        <w:rPr>
          <w:sz w:val="28"/>
          <w:szCs w:val="28"/>
        </w:rPr>
        <w:t xml:space="preserve">., объектов торговли – 10304,3 </w:t>
      </w:r>
      <w:proofErr w:type="spellStart"/>
      <w:r w:rsidRPr="009301E7">
        <w:rPr>
          <w:sz w:val="28"/>
          <w:szCs w:val="28"/>
        </w:rPr>
        <w:t>кв.м</w:t>
      </w:r>
      <w:proofErr w:type="spellEnd"/>
      <w:r w:rsidRPr="009301E7">
        <w:rPr>
          <w:sz w:val="28"/>
          <w:szCs w:val="28"/>
        </w:rPr>
        <w:t xml:space="preserve">., административных и офисных зданий, кафе – 439,2 </w:t>
      </w:r>
      <w:proofErr w:type="spellStart"/>
      <w:r w:rsidRPr="009301E7">
        <w:rPr>
          <w:sz w:val="28"/>
          <w:szCs w:val="28"/>
        </w:rPr>
        <w:t>кв.м</w:t>
      </w:r>
      <w:proofErr w:type="spellEnd"/>
      <w:r w:rsidRPr="009301E7">
        <w:rPr>
          <w:sz w:val="28"/>
          <w:szCs w:val="28"/>
        </w:rPr>
        <w:t>.</w:t>
      </w:r>
      <w:r w:rsidR="007A453D">
        <w:rPr>
          <w:sz w:val="28"/>
          <w:szCs w:val="28"/>
        </w:rPr>
        <w:t xml:space="preserve">  </w:t>
      </w:r>
    </w:p>
    <w:p w:rsidR="00154AED" w:rsidRDefault="007A453D" w:rsidP="00930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Отмечу, что в течение года были созданы заделы для строительства в текущем году целого ряда крупных объектов, таких как многоквартирные жилые дома, </w:t>
      </w:r>
      <w:proofErr w:type="spellStart"/>
      <w:r>
        <w:rPr>
          <w:sz w:val="28"/>
          <w:szCs w:val="28"/>
        </w:rPr>
        <w:t>гостинично</w:t>
      </w:r>
      <w:proofErr w:type="spellEnd"/>
      <w:r>
        <w:rPr>
          <w:sz w:val="28"/>
          <w:szCs w:val="28"/>
        </w:rPr>
        <w:t xml:space="preserve">-спортивный комплекс на </w:t>
      </w:r>
      <w:proofErr w:type="spellStart"/>
      <w:r>
        <w:rPr>
          <w:sz w:val="28"/>
          <w:szCs w:val="28"/>
        </w:rPr>
        <w:t>ул.Октябрьской</w:t>
      </w:r>
      <w:proofErr w:type="spellEnd"/>
      <w:r>
        <w:rPr>
          <w:sz w:val="28"/>
          <w:szCs w:val="28"/>
        </w:rPr>
        <w:t xml:space="preserve">, спортивный комплекс у стадиона «Рубин», ряда объектов производственного назначения.  </w:t>
      </w:r>
    </w:p>
    <w:p w:rsidR="00E4447C" w:rsidRPr="00154AED" w:rsidRDefault="00154AED" w:rsidP="00930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активно вошел в </w:t>
      </w:r>
      <w:r w:rsidRPr="000E0375">
        <w:rPr>
          <w:b/>
          <w:i/>
          <w:sz w:val="28"/>
          <w:szCs w:val="28"/>
        </w:rPr>
        <w:t>программу к</w:t>
      </w:r>
      <w:r w:rsidR="00E4447C" w:rsidRPr="000E0375">
        <w:rPr>
          <w:b/>
          <w:i/>
          <w:sz w:val="28"/>
          <w:szCs w:val="28"/>
        </w:rPr>
        <w:t>ап</w:t>
      </w:r>
      <w:r w:rsidRPr="000E0375">
        <w:rPr>
          <w:b/>
          <w:i/>
          <w:sz w:val="28"/>
          <w:szCs w:val="28"/>
        </w:rPr>
        <w:t xml:space="preserve">итального </w:t>
      </w:r>
      <w:r w:rsidR="00E4447C" w:rsidRPr="000E0375">
        <w:rPr>
          <w:b/>
          <w:i/>
          <w:sz w:val="28"/>
          <w:szCs w:val="28"/>
        </w:rPr>
        <w:t>ремонт</w:t>
      </w:r>
      <w:r w:rsidRPr="000E0375">
        <w:rPr>
          <w:b/>
          <w:i/>
          <w:sz w:val="28"/>
          <w:szCs w:val="28"/>
        </w:rPr>
        <w:t>а</w:t>
      </w:r>
      <w:r>
        <w:rPr>
          <w:sz w:val="28"/>
          <w:szCs w:val="28"/>
        </w:rPr>
        <w:t xml:space="preserve">. В течение года, в рамках исполнения утвержденного администрацией </w:t>
      </w:r>
      <w:proofErr w:type="spellStart"/>
      <w:r>
        <w:rPr>
          <w:sz w:val="28"/>
          <w:szCs w:val="28"/>
        </w:rPr>
        <w:t>г.Кузнецка</w:t>
      </w:r>
      <w:proofErr w:type="spellEnd"/>
      <w:r>
        <w:rPr>
          <w:sz w:val="28"/>
          <w:szCs w:val="28"/>
        </w:rPr>
        <w:t xml:space="preserve"> краткосрочного плана реализации в город региональной программы капитального ремонта общего имущества в многоквартирных домах соответствующие работы проведены в 38 домах с общей суммой расходов более 44 млн. рублей. В том числе работы проводились по 10 домам, ведущим накопление денежных средств на счете регионального оператора, и по 28 домам с накоплением средств на </w:t>
      </w:r>
      <w:proofErr w:type="spellStart"/>
      <w:r>
        <w:rPr>
          <w:sz w:val="28"/>
          <w:szCs w:val="28"/>
        </w:rPr>
        <w:t>спецсчетах</w:t>
      </w:r>
      <w:proofErr w:type="spellEnd"/>
      <w:r>
        <w:rPr>
          <w:sz w:val="28"/>
          <w:szCs w:val="28"/>
        </w:rPr>
        <w:t xml:space="preserve">. Качество проводимых работ, которое контролировали и жильцы, и администрация города, и представители областного Фонда, хорошее.  Это позволило улучшить условия проживания примерно 2 тысячам жителей города. На текущий год у нас не менее масштабные планы по данному направлению работы.  </w:t>
      </w:r>
      <w:r w:rsidR="00E4447C" w:rsidRPr="00154AED">
        <w:rPr>
          <w:sz w:val="28"/>
          <w:szCs w:val="28"/>
        </w:rPr>
        <w:t xml:space="preserve"> </w:t>
      </w:r>
    </w:p>
    <w:p w:rsidR="00AD3911" w:rsidRDefault="00DA07DB" w:rsidP="003C6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453D">
        <w:rPr>
          <w:sz w:val="28"/>
          <w:szCs w:val="28"/>
        </w:rPr>
        <w:t xml:space="preserve"> работе с </w:t>
      </w:r>
      <w:r w:rsidR="007A453D" w:rsidRPr="007A453D">
        <w:rPr>
          <w:b/>
          <w:i/>
          <w:sz w:val="28"/>
          <w:szCs w:val="28"/>
        </w:rPr>
        <w:t>муниципальной собственностью</w:t>
      </w:r>
      <w:r w:rsidR="007A453D">
        <w:rPr>
          <w:sz w:val="28"/>
          <w:szCs w:val="28"/>
        </w:rPr>
        <w:t xml:space="preserve">. </w:t>
      </w:r>
    </w:p>
    <w:p w:rsidR="003C619E" w:rsidRDefault="003C619E" w:rsidP="003C6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муниципального земельного контроля в 2016 году было проведено 86 проверок соблюдения земельного законодательства в </w:t>
      </w:r>
      <w:r w:rsidR="00AD3911">
        <w:rPr>
          <w:sz w:val="28"/>
          <w:szCs w:val="28"/>
        </w:rPr>
        <w:t xml:space="preserve">отношении физических лиц, </w:t>
      </w:r>
      <w:r>
        <w:rPr>
          <w:sz w:val="28"/>
          <w:szCs w:val="28"/>
        </w:rPr>
        <w:t xml:space="preserve">по результатам </w:t>
      </w:r>
      <w:r w:rsidR="00AD3911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 xml:space="preserve">выявлено 25 нарушений. Документально оформлено и передано на рассмотрение в органы государственного земельного контроля </w:t>
      </w:r>
      <w:r w:rsidR="00AD3911">
        <w:rPr>
          <w:sz w:val="28"/>
          <w:szCs w:val="28"/>
        </w:rPr>
        <w:t xml:space="preserve">25 актов соблюдения земельного законодательства </w:t>
      </w:r>
      <w:r>
        <w:rPr>
          <w:sz w:val="28"/>
          <w:szCs w:val="28"/>
        </w:rPr>
        <w:t>для привлечения лиц к административной ответственности. Общая сумма наложенных штрафных санкций составила 80 тыс. рублей.</w:t>
      </w:r>
    </w:p>
    <w:p w:rsidR="003C619E" w:rsidRDefault="003C619E" w:rsidP="003C6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подачи исков в суд об освобождении самовольно занятых участков нестационарными торговыми объектами составлено 8 актов обследования соответствующих земельных участков. Арбитражным судом Пензенской области приняты решения об освобождении двух земельных участков путем сноса таких объектов.</w:t>
      </w:r>
    </w:p>
    <w:p w:rsidR="003C619E" w:rsidRDefault="003C619E" w:rsidP="003C6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 году, в рамках заключенных муниципальных контрактов, прошли техническую инвентаризацию и поставлены на государственный кадастровый учет:</w:t>
      </w:r>
    </w:p>
    <w:p w:rsidR="003C619E" w:rsidRDefault="003C619E" w:rsidP="003C6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- 79 автомобильных дорог общего пользования местного значения, общей протяженностью 53,4 км (произведена государственная регистрация права муниципальной собственности на данное имущество);</w:t>
      </w:r>
    </w:p>
    <w:p w:rsidR="003C619E" w:rsidRDefault="003C619E" w:rsidP="003C6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- 17 объектов, обладающих признаками объектов культурного наследия (памятники истории и культуры). Данные объекты постановлены на учет в качестве бесхозяйных объектов.</w:t>
      </w:r>
    </w:p>
    <w:p w:rsidR="003C619E" w:rsidRDefault="00AD3911" w:rsidP="003C6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C619E">
        <w:rPr>
          <w:sz w:val="28"/>
          <w:szCs w:val="28"/>
        </w:rPr>
        <w:t>ыл заключен муниципальный контракт по инвентаризации объектов электросетевого хозяйства, расположенных на территории города Кузнецка и находящихся на балансе МУП «</w:t>
      </w:r>
      <w:proofErr w:type="spellStart"/>
      <w:r w:rsidR="003C619E">
        <w:rPr>
          <w:sz w:val="28"/>
          <w:szCs w:val="28"/>
        </w:rPr>
        <w:t>Горэлектросеть</w:t>
      </w:r>
      <w:proofErr w:type="spellEnd"/>
      <w:r w:rsidR="003C619E">
        <w:rPr>
          <w:sz w:val="28"/>
          <w:szCs w:val="28"/>
        </w:rPr>
        <w:t xml:space="preserve">». Контракт находится на </w:t>
      </w:r>
      <w:r w:rsidR="003C619E">
        <w:rPr>
          <w:sz w:val="28"/>
          <w:szCs w:val="28"/>
        </w:rPr>
        <w:lastRenderedPageBreak/>
        <w:t>исполнении. Техническая инвентаризация и постановка на учет около 500 таких объектов проводится, в том числе в целях реализации принятого в 2016 году решения о приватизации МУП «</w:t>
      </w:r>
      <w:proofErr w:type="spellStart"/>
      <w:r w:rsidR="003C619E">
        <w:rPr>
          <w:sz w:val="28"/>
          <w:szCs w:val="28"/>
        </w:rPr>
        <w:t>Горэлектросеть</w:t>
      </w:r>
      <w:proofErr w:type="spellEnd"/>
      <w:r w:rsidR="003C619E">
        <w:rPr>
          <w:sz w:val="28"/>
          <w:szCs w:val="28"/>
        </w:rPr>
        <w:t>» путем преобразования пре</w:t>
      </w:r>
      <w:r>
        <w:rPr>
          <w:sz w:val="28"/>
          <w:szCs w:val="28"/>
        </w:rPr>
        <w:t>дприятия в акционерное общество.</w:t>
      </w:r>
    </w:p>
    <w:p w:rsidR="00CE1B32" w:rsidRDefault="003C619E" w:rsidP="003C6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Помимо вышеперечисленных объектов в состав муниципальной собственности города Кузнецка в ближайшее время будет принят из федеральной собственности комплекс имущества бывшего СИЗО-2 г</w:t>
      </w:r>
      <w:r w:rsidR="00AD3911">
        <w:rPr>
          <w:sz w:val="28"/>
          <w:szCs w:val="28"/>
        </w:rPr>
        <w:t>. Кузнецка по ул. Калинина, 112</w:t>
      </w:r>
      <w:r>
        <w:rPr>
          <w:sz w:val="28"/>
          <w:szCs w:val="28"/>
        </w:rPr>
        <w:t>. В настоящее время осуществляется процедура п</w:t>
      </w:r>
      <w:r w:rsidR="00AD3911">
        <w:rPr>
          <w:sz w:val="28"/>
          <w:szCs w:val="28"/>
        </w:rPr>
        <w:t xml:space="preserve">ринятия уполномоченным органом  в </w:t>
      </w:r>
      <w:r>
        <w:rPr>
          <w:sz w:val="28"/>
          <w:szCs w:val="28"/>
        </w:rPr>
        <w:t>г. Москв</w:t>
      </w:r>
      <w:r w:rsidR="00AD3911">
        <w:rPr>
          <w:sz w:val="28"/>
          <w:szCs w:val="28"/>
        </w:rPr>
        <w:t>е</w:t>
      </w:r>
      <w:r>
        <w:rPr>
          <w:sz w:val="28"/>
          <w:szCs w:val="28"/>
        </w:rPr>
        <w:t xml:space="preserve"> соответствующего решения о передаче имущества.</w:t>
      </w:r>
      <w:r w:rsidR="00AD3911">
        <w:rPr>
          <w:sz w:val="28"/>
          <w:szCs w:val="28"/>
        </w:rPr>
        <w:t xml:space="preserve"> В заключительной стадии решения находится «долгоиграющий» вопрос о передаче в муниципальную собственность земельного участка бывшего военного аэродрома. </w:t>
      </w:r>
    </w:p>
    <w:p w:rsidR="00FD0E5C" w:rsidRDefault="00CE1B32" w:rsidP="00CE1B32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Переходя к освещению комплекса вопросов </w:t>
      </w:r>
      <w:r w:rsidRPr="00CE1B32">
        <w:rPr>
          <w:b/>
          <w:i/>
          <w:sz w:val="28"/>
          <w:szCs w:val="28"/>
        </w:rPr>
        <w:t>социальной сферы</w:t>
      </w:r>
      <w:r>
        <w:rPr>
          <w:sz w:val="28"/>
          <w:szCs w:val="28"/>
        </w:rPr>
        <w:t xml:space="preserve">, хотел бы напомнить присутствующим, что в прошлогоднем отчете тема сохранения всей системы социальной защиты и обеспечения граждан, поиска путей ее укрепления и развития, несмотря </w:t>
      </w:r>
      <w:r w:rsidR="00DA07DB">
        <w:rPr>
          <w:sz w:val="28"/>
          <w:szCs w:val="28"/>
        </w:rPr>
        <w:t xml:space="preserve">на </w:t>
      </w:r>
      <w:r>
        <w:rPr>
          <w:sz w:val="28"/>
          <w:szCs w:val="28"/>
        </w:rPr>
        <w:t>трудности, была выделена в качестве приоритета. Что в этой связи нам удалось?</w:t>
      </w:r>
      <w:r>
        <w:rPr>
          <w:color w:val="FF0000"/>
          <w:sz w:val="28"/>
          <w:szCs w:val="28"/>
        </w:rPr>
        <w:t xml:space="preserve"> </w:t>
      </w:r>
    </w:p>
    <w:p w:rsidR="00B87596" w:rsidRPr="00E4447C" w:rsidRDefault="00E4447C" w:rsidP="00E4447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CE1B32">
        <w:rPr>
          <w:sz w:val="28"/>
          <w:szCs w:val="28"/>
        </w:rPr>
        <w:t xml:space="preserve"> Начну с </w:t>
      </w:r>
      <w:r w:rsidRPr="00E4447C">
        <w:rPr>
          <w:b/>
          <w:i/>
          <w:sz w:val="28"/>
          <w:szCs w:val="28"/>
        </w:rPr>
        <w:t>социальной защиты</w:t>
      </w:r>
      <w:r>
        <w:rPr>
          <w:sz w:val="28"/>
          <w:szCs w:val="28"/>
        </w:rPr>
        <w:t>. В качестве «мостика»</w:t>
      </w:r>
      <w:r w:rsidR="00CE1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</w:t>
      </w:r>
      <w:r w:rsidR="00CE1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предыдущим вопросом хотел бы сообщить, что в конце 2016 года было принято решение о передаче в безвозмездное пользование Кузнецкой епархии РПЦ помещения, ранее занимаемого ДХШ «Вдохновение», в котором вскоре будет открыт епархиальный социальный центр. Говорю об этом к тому, что даже в условиях ограниченности ресурсов мы </w:t>
      </w:r>
      <w:r w:rsidR="00CE1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находим пути наращивания соответствующих мер по поддержке нуждающихся в этом.  </w:t>
      </w:r>
    </w:p>
    <w:p w:rsidR="003E4D01" w:rsidRPr="003E4D01" w:rsidRDefault="003E4D01" w:rsidP="003E4D01">
      <w:pPr>
        <w:ind w:firstLine="567"/>
        <w:jc w:val="both"/>
        <w:rPr>
          <w:sz w:val="28"/>
          <w:szCs w:val="28"/>
        </w:rPr>
      </w:pPr>
      <w:r w:rsidRPr="003E4D01">
        <w:rPr>
          <w:sz w:val="28"/>
          <w:szCs w:val="28"/>
        </w:rPr>
        <w:t xml:space="preserve">В рамках  реализации государственных  полномочий отделом социальной защиты населения администрации города Кузнецка  в 2016 году было продолжено оказание мер социальной поддержки  отдельным категориям граждан, которые включают назначение и выплату  более 70 различных видов пособий  и компенсаций.  При этом  получателями мер социальной поддержки  являются  34 505  жителей города, а общая сумма выплат  составила 354,8 млн. руб.  </w:t>
      </w:r>
      <w:r w:rsidR="00385409" w:rsidRPr="003E4D01">
        <w:rPr>
          <w:sz w:val="28"/>
          <w:szCs w:val="28"/>
        </w:rPr>
        <w:t>Мер социальной поддержки из бюджета города Кузнецка оказано на сумму 3215,4 тыс. руб.</w:t>
      </w:r>
    </w:p>
    <w:p w:rsidR="003E4D01" w:rsidRPr="003E4D01" w:rsidRDefault="003E4D01" w:rsidP="003E4D01">
      <w:pPr>
        <w:ind w:firstLine="567"/>
        <w:jc w:val="both"/>
        <w:rPr>
          <w:sz w:val="28"/>
          <w:szCs w:val="28"/>
        </w:rPr>
      </w:pPr>
      <w:r w:rsidRPr="003E4D01">
        <w:rPr>
          <w:sz w:val="28"/>
          <w:szCs w:val="28"/>
        </w:rPr>
        <w:t xml:space="preserve"> С 01.01.2016 года </w:t>
      </w:r>
      <w:r w:rsidR="00E4447C">
        <w:rPr>
          <w:sz w:val="28"/>
          <w:szCs w:val="28"/>
        </w:rPr>
        <w:t xml:space="preserve">был </w:t>
      </w:r>
      <w:r w:rsidRPr="003E4D01">
        <w:rPr>
          <w:sz w:val="28"/>
          <w:szCs w:val="28"/>
        </w:rPr>
        <w:t>введён новый вид меры социальной поддержки - компенсация расходов на уплату взноса на капитальный ремонт общего имущества в многоквартирном доме.</w:t>
      </w:r>
      <w:r w:rsidR="00385409">
        <w:rPr>
          <w:sz w:val="28"/>
          <w:szCs w:val="28"/>
        </w:rPr>
        <w:t xml:space="preserve"> </w:t>
      </w:r>
      <w:r w:rsidRPr="003E4D01">
        <w:rPr>
          <w:sz w:val="28"/>
          <w:szCs w:val="28"/>
        </w:rPr>
        <w:t xml:space="preserve"> Данную компенсацию  в </w:t>
      </w:r>
      <w:r w:rsidR="00385409">
        <w:rPr>
          <w:sz w:val="28"/>
          <w:szCs w:val="28"/>
        </w:rPr>
        <w:t>течение года получили  935 человек</w:t>
      </w:r>
      <w:r w:rsidRPr="003E4D01">
        <w:rPr>
          <w:sz w:val="28"/>
          <w:szCs w:val="28"/>
        </w:rPr>
        <w:t xml:space="preserve"> на общую сумму 1117,1 тыс. руб.</w:t>
      </w:r>
    </w:p>
    <w:p w:rsidR="003E4D01" w:rsidRPr="003E4D01" w:rsidRDefault="003E4D01" w:rsidP="003E4D01">
      <w:pPr>
        <w:ind w:firstLine="567"/>
        <w:jc w:val="both"/>
        <w:rPr>
          <w:sz w:val="28"/>
          <w:szCs w:val="28"/>
        </w:rPr>
      </w:pPr>
      <w:r w:rsidRPr="003E4D01">
        <w:rPr>
          <w:sz w:val="28"/>
          <w:szCs w:val="28"/>
        </w:rPr>
        <w:t xml:space="preserve">    С сентября  2016 года </w:t>
      </w:r>
      <w:r w:rsidR="00385409">
        <w:rPr>
          <w:sz w:val="28"/>
          <w:szCs w:val="28"/>
        </w:rPr>
        <w:t xml:space="preserve">осуществляется </w:t>
      </w:r>
      <w:r w:rsidRPr="003E4D01">
        <w:rPr>
          <w:sz w:val="28"/>
          <w:szCs w:val="28"/>
        </w:rPr>
        <w:t>назнач</w:t>
      </w:r>
      <w:r w:rsidR="00385409">
        <w:rPr>
          <w:sz w:val="28"/>
          <w:szCs w:val="28"/>
        </w:rPr>
        <w:t>ение</w:t>
      </w:r>
      <w:r w:rsidRPr="003E4D01">
        <w:rPr>
          <w:sz w:val="28"/>
          <w:szCs w:val="28"/>
        </w:rPr>
        <w:t xml:space="preserve"> и выпла</w:t>
      </w:r>
      <w:r w:rsidR="00385409">
        <w:rPr>
          <w:sz w:val="28"/>
          <w:szCs w:val="28"/>
        </w:rPr>
        <w:t>та</w:t>
      </w:r>
      <w:r w:rsidRPr="003E4D01">
        <w:rPr>
          <w:sz w:val="28"/>
          <w:szCs w:val="28"/>
        </w:rPr>
        <w:t xml:space="preserve"> </w:t>
      </w:r>
      <w:r w:rsidR="00FB0140">
        <w:rPr>
          <w:sz w:val="28"/>
          <w:szCs w:val="28"/>
        </w:rPr>
        <w:t xml:space="preserve"> </w:t>
      </w:r>
      <w:r w:rsidRPr="003E4D01">
        <w:rPr>
          <w:sz w:val="28"/>
          <w:szCs w:val="28"/>
        </w:rPr>
        <w:t>пособи</w:t>
      </w:r>
      <w:r w:rsidR="00385409">
        <w:rPr>
          <w:sz w:val="28"/>
          <w:szCs w:val="28"/>
        </w:rPr>
        <w:t>я</w:t>
      </w:r>
      <w:r w:rsidR="00FB0140">
        <w:rPr>
          <w:sz w:val="28"/>
          <w:szCs w:val="28"/>
        </w:rPr>
        <w:t xml:space="preserve"> </w:t>
      </w:r>
      <w:r w:rsidRPr="003E4D01">
        <w:rPr>
          <w:sz w:val="28"/>
          <w:szCs w:val="28"/>
        </w:rPr>
        <w:t xml:space="preserve">лицам, проходящим процедуры гемодиализа в медицинских организациях, расположенных на территории Пензенской области.  В городе Кузнецке таких получателей  14 человек. </w:t>
      </w:r>
      <w:r w:rsidR="00385409">
        <w:rPr>
          <w:sz w:val="28"/>
          <w:szCs w:val="28"/>
        </w:rPr>
        <w:t xml:space="preserve">Напомню, что благодаря реализации соответствующего </w:t>
      </w:r>
      <w:proofErr w:type="spellStart"/>
      <w:r w:rsidR="00385409">
        <w:rPr>
          <w:sz w:val="28"/>
          <w:szCs w:val="28"/>
        </w:rPr>
        <w:t>инвестпроекта</w:t>
      </w:r>
      <w:proofErr w:type="spellEnd"/>
      <w:r w:rsidR="00385409">
        <w:rPr>
          <w:sz w:val="28"/>
          <w:szCs w:val="28"/>
        </w:rPr>
        <w:t xml:space="preserve">, нуждающиеся жители Кузнецка начали получать </w:t>
      </w:r>
      <w:r w:rsidRPr="003E4D01">
        <w:rPr>
          <w:sz w:val="28"/>
          <w:szCs w:val="28"/>
        </w:rPr>
        <w:t>данную процедуру  непосредственно в городе.</w:t>
      </w:r>
    </w:p>
    <w:p w:rsidR="003E4D01" w:rsidRPr="003E4D01" w:rsidRDefault="003E4D01" w:rsidP="003E4D01">
      <w:pPr>
        <w:ind w:firstLine="567"/>
        <w:jc w:val="both"/>
        <w:rPr>
          <w:sz w:val="28"/>
          <w:szCs w:val="28"/>
        </w:rPr>
      </w:pPr>
      <w:r w:rsidRPr="003E4D01">
        <w:rPr>
          <w:sz w:val="28"/>
          <w:szCs w:val="28"/>
        </w:rPr>
        <w:t xml:space="preserve">   В год 71-ой  годовщины  Победы в Великой Отечественной войне была организована работа по вручению  подарков участникам Великой Отечественной войны. Всего   было вручено 129  подарков.</w:t>
      </w:r>
    </w:p>
    <w:p w:rsidR="003E4D01" w:rsidRPr="003E4D01" w:rsidRDefault="003E4D01" w:rsidP="003E4D01">
      <w:pPr>
        <w:ind w:firstLine="567"/>
        <w:jc w:val="both"/>
        <w:rPr>
          <w:sz w:val="28"/>
          <w:szCs w:val="28"/>
        </w:rPr>
      </w:pPr>
      <w:r w:rsidRPr="003E4D01">
        <w:rPr>
          <w:sz w:val="28"/>
          <w:szCs w:val="28"/>
        </w:rPr>
        <w:lastRenderedPageBreak/>
        <w:t>В 2016 г. 105  юбиляров города Кузнецка получили персональные поздравления от Президента Российской Федерации и памятные подарки от администрации города Кузнецка в связи с традиционно считающимися юбилейными днями рождения.</w:t>
      </w:r>
      <w:r w:rsidR="00385409">
        <w:rPr>
          <w:sz w:val="28"/>
          <w:szCs w:val="28"/>
        </w:rPr>
        <w:t xml:space="preserve"> И</w:t>
      </w:r>
      <w:r w:rsidRPr="003E4D01">
        <w:rPr>
          <w:sz w:val="28"/>
          <w:szCs w:val="28"/>
        </w:rPr>
        <w:t xml:space="preserve">з бюджета города Кузнецка на эти  мероприятия  было выделено 298,3 тыс. руб. </w:t>
      </w:r>
    </w:p>
    <w:p w:rsidR="003E4D01" w:rsidRPr="003E4D01" w:rsidRDefault="003E4D01" w:rsidP="003E4D01">
      <w:pPr>
        <w:ind w:firstLine="567"/>
        <w:jc w:val="both"/>
        <w:rPr>
          <w:sz w:val="28"/>
          <w:szCs w:val="28"/>
        </w:rPr>
      </w:pPr>
      <w:r w:rsidRPr="003E4D01">
        <w:rPr>
          <w:sz w:val="28"/>
          <w:szCs w:val="28"/>
        </w:rPr>
        <w:t>Большое внимание уделя</w:t>
      </w:r>
      <w:r w:rsidR="00FB0140">
        <w:rPr>
          <w:sz w:val="28"/>
          <w:szCs w:val="28"/>
        </w:rPr>
        <w:t>лось</w:t>
      </w:r>
      <w:r w:rsidRPr="003E4D01">
        <w:rPr>
          <w:sz w:val="28"/>
          <w:szCs w:val="28"/>
        </w:rPr>
        <w:t xml:space="preserve"> оздоровлению детей.  За лето  2016 года в загородных оздоровительных лагерях Пензенской области оздоровились 222  ребёнка. Из них 12 путёвок  в ДОЛ «Надежда» приобретено за счёт средств городского бюджета на сумму 226,8 т. руб.</w:t>
      </w:r>
    </w:p>
    <w:p w:rsidR="003E4D01" w:rsidRPr="003E4D01" w:rsidRDefault="003E4D01" w:rsidP="003E4D01">
      <w:pPr>
        <w:ind w:firstLine="567"/>
        <w:jc w:val="both"/>
        <w:rPr>
          <w:sz w:val="28"/>
          <w:szCs w:val="28"/>
        </w:rPr>
      </w:pPr>
      <w:r w:rsidRPr="003E4D01">
        <w:rPr>
          <w:sz w:val="28"/>
          <w:szCs w:val="28"/>
        </w:rPr>
        <w:t>Отдел социальной защиты населения администрации города оказыва</w:t>
      </w:r>
      <w:r w:rsidR="00385409">
        <w:rPr>
          <w:sz w:val="28"/>
          <w:szCs w:val="28"/>
        </w:rPr>
        <w:t>л</w:t>
      </w:r>
      <w:r w:rsidRPr="003E4D01">
        <w:rPr>
          <w:sz w:val="28"/>
          <w:szCs w:val="28"/>
        </w:rPr>
        <w:t xml:space="preserve"> содействие в лечении и кодировании </w:t>
      </w:r>
      <w:r w:rsidR="00385409">
        <w:rPr>
          <w:sz w:val="28"/>
          <w:szCs w:val="28"/>
        </w:rPr>
        <w:t xml:space="preserve">«проблемных» </w:t>
      </w:r>
      <w:r w:rsidRPr="003E4D01">
        <w:rPr>
          <w:sz w:val="28"/>
          <w:szCs w:val="28"/>
        </w:rPr>
        <w:t xml:space="preserve">родителей несовершеннолетних. Из бюджета Кузнецка </w:t>
      </w:r>
      <w:r w:rsidR="00385409">
        <w:rPr>
          <w:sz w:val="28"/>
          <w:szCs w:val="28"/>
        </w:rPr>
        <w:t xml:space="preserve">на </w:t>
      </w:r>
      <w:r w:rsidR="00385409" w:rsidRPr="003E4D01">
        <w:rPr>
          <w:sz w:val="28"/>
          <w:szCs w:val="28"/>
        </w:rPr>
        <w:t xml:space="preserve">данный вид муниципальной услуги </w:t>
      </w:r>
      <w:r w:rsidR="00385409">
        <w:rPr>
          <w:sz w:val="28"/>
          <w:szCs w:val="28"/>
        </w:rPr>
        <w:t xml:space="preserve"> было</w:t>
      </w:r>
      <w:r w:rsidRPr="003E4D01">
        <w:rPr>
          <w:sz w:val="28"/>
          <w:szCs w:val="28"/>
        </w:rPr>
        <w:t xml:space="preserve"> выделено 100,0 тысяч руб.</w:t>
      </w:r>
      <w:r w:rsidR="00385409">
        <w:rPr>
          <w:sz w:val="28"/>
          <w:szCs w:val="28"/>
        </w:rPr>
        <w:t xml:space="preserve">, что позволило пролечить </w:t>
      </w:r>
      <w:r w:rsidRPr="003E4D01">
        <w:rPr>
          <w:sz w:val="28"/>
          <w:szCs w:val="28"/>
        </w:rPr>
        <w:t>23 чел</w:t>
      </w:r>
      <w:r w:rsidR="00385409">
        <w:rPr>
          <w:sz w:val="28"/>
          <w:szCs w:val="28"/>
        </w:rPr>
        <w:t>овека</w:t>
      </w:r>
      <w:r w:rsidRPr="003E4D01">
        <w:rPr>
          <w:sz w:val="28"/>
          <w:szCs w:val="28"/>
        </w:rPr>
        <w:t xml:space="preserve">  (стационарно– 19, амбулаторно – 4), закодирова</w:t>
      </w:r>
      <w:r w:rsidR="00385409">
        <w:rPr>
          <w:sz w:val="28"/>
          <w:szCs w:val="28"/>
        </w:rPr>
        <w:t>ть 12 человек.</w:t>
      </w:r>
      <w:r w:rsidRPr="003E4D01">
        <w:rPr>
          <w:sz w:val="28"/>
          <w:szCs w:val="28"/>
        </w:rPr>
        <w:t xml:space="preserve">  </w:t>
      </w:r>
    </w:p>
    <w:p w:rsidR="003E4D01" w:rsidRPr="003E4D01" w:rsidRDefault="003E4D01" w:rsidP="003E4D01">
      <w:pPr>
        <w:ind w:firstLine="567"/>
        <w:jc w:val="both"/>
        <w:rPr>
          <w:sz w:val="28"/>
          <w:szCs w:val="28"/>
        </w:rPr>
      </w:pPr>
      <w:r w:rsidRPr="003E4D01">
        <w:rPr>
          <w:sz w:val="28"/>
          <w:szCs w:val="28"/>
        </w:rPr>
        <w:t xml:space="preserve">Одной из мер социальной поддержки граждан является материальная помощь. В 2016 году  </w:t>
      </w:r>
      <w:r w:rsidR="00385409">
        <w:rPr>
          <w:sz w:val="28"/>
          <w:szCs w:val="28"/>
        </w:rPr>
        <w:t xml:space="preserve">таковая </w:t>
      </w:r>
      <w:r w:rsidRPr="003E4D01">
        <w:rPr>
          <w:sz w:val="28"/>
          <w:szCs w:val="28"/>
        </w:rPr>
        <w:t>оказана 109 гражданам, попавшим в трудную жизненную ситуацию, на общую сумму  698,00 тыс. руб., в том числе семьям, имеющим несовершеннолетних детей</w:t>
      </w:r>
      <w:r w:rsidR="00385409">
        <w:rPr>
          <w:sz w:val="28"/>
          <w:szCs w:val="28"/>
        </w:rPr>
        <w:t xml:space="preserve"> </w:t>
      </w:r>
      <w:r w:rsidRPr="003E4D01">
        <w:rPr>
          <w:sz w:val="28"/>
          <w:szCs w:val="28"/>
        </w:rPr>
        <w:t xml:space="preserve">- 60 на сумму 162,7 тыс. руб., семьям, пострадавшим от пожаров – 23 на сумму 470,00 тыс. руб.                      </w:t>
      </w:r>
    </w:p>
    <w:p w:rsidR="003E4D01" w:rsidRPr="003E4D01" w:rsidRDefault="00385409" w:rsidP="003E4D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Продолжалась практика е</w:t>
      </w:r>
      <w:r w:rsidR="003E4D01" w:rsidRPr="003E4D01">
        <w:rPr>
          <w:sz w:val="28"/>
          <w:szCs w:val="28"/>
        </w:rPr>
        <w:t>женедельн</w:t>
      </w:r>
      <w:r>
        <w:rPr>
          <w:sz w:val="28"/>
          <w:szCs w:val="28"/>
        </w:rPr>
        <w:t>ых</w:t>
      </w:r>
      <w:r w:rsidR="003E4D01" w:rsidRPr="003E4D01">
        <w:rPr>
          <w:sz w:val="28"/>
          <w:szCs w:val="28"/>
        </w:rPr>
        <w:t xml:space="preserve"> межведомственны</w:t>
      </w:r>
      <w:r>
        <w:rPr>
          <w:sz w:val="28"/>
          <w:szCs w:val="28"/>
        </w:rPr>
        <w:t>х</w:t>
      </w:r>
      <w:r w:rsidR="003E4D01" w:rsidRPr="003E4D01">
        <w:rPr>
          <w:sz w:val="28"/>
          <w:szCs w:val="28"/>
        </w:rPr>
        <w:t xml:space="preserve"> рейд</w:t>
      </w:r>
      <w:r>
        <w:rPr>
          <w:sz w:val="28"/>
          <w:szCs w:val="28"/>
        </w:rPr>
        <w:t>ов</w:t>
      </w:r>
      <w:r w:rsidR="003E4D01" w:rsidRPr="003E4D01">
        <w:rPr>
          <w:sz w:val="28"/>
          <w:szCs w:val="28"/>
        </w:rPr>
        <w:t xml:space="preserve"> по социально-неблагополучным семьям</w:t>
      </w:r>
      <w:r>
        <w:rPr>
          <w:sz w:val="28"/>
          <w:szCs w:val="28"/>
        </w:rPr>
        <w:t xml:space="preserve">. </w:t>
      </w:r>
      <w:r w:rsidR="003E4D01" w:rsidRPr="003E4D01">
        <w:rPr>
          <w:sz w:val="28"/>
          <w:szCs w:val="28"/>
        </w:rPr>
        <w:t xml:space="preserve"> В 2016 году было проведено 48 рейдов, в ходе которых посетили 360 семей, в которых проживает  709 несовершеннолетних.</w:t>
      </w:r>
    </w:p>
    <w:p w:rsidR="003E4D01" w:rsidRPr="003E4D01" w:rsidRDefault="003E4D01" w:rsidP="003E4D01">
      <w:pPr>
        <w:ind w:firstLine="567"/>
        <w:jc w:val="both"/>
        <w:rPr>
          <w:sz w:val="28"/>
          <w:szCs w:val="28"/>
        </w:rPr>
      </w:pPr>
      <w:r w:rsidRPr="003E4D01">
        <w:rPr>
          <w:sz w:val="28"/>
          <w:szCs w:val="28"/>
        </w:rPr>
        <w:t>В 2016 году   пенсия за выслугу  лет муниципальным служащим  города Кузнецка  выплач</w:t>
      </w:r>
      <w:r w:rsidR="00FB0140">
        <w:rPr>
          <w:sz w:val="28"/>
          <w:szCs w:val="28"/>
        </w:rPr>
        <w:t>ивалась</w:t>
      </w:r>
      <w:r w:rsidRPr="003E4D01">
        <w:rPr>
          <w:sz w:val="28"/>
          <w:szCs w:val="28"/>
        </w:rPr>
        <w:t xml:space="preserve">  41 получателю,   общая сумма выплат </w:t>
      </w:r>
      <w:r w:rsidR="00FB0140">
        <w:rPr>
          <w:sz w:val="28"/>
          <w:szCs w:val="28"/>
        </w:rPr>
        <w:t xml:space="preserve">- </w:t>
      </w:r>
      <w:r w:rsidRPr="003E4D01">
        <w:rPr>
          <w:sz w:val="28"/>
          <w:szCs w:val="28"/>
        </w:rPr>
        <w:t xml:space="preserve">671,7 тыс. руб.  </w:t>
      </w:r>
    </w:p>
    <w:p w:rsidR="003E4D01" w:rsidRPr="003E4D01" w:rsidRDefault="003E4D01" w:rsidP="003E4D01">
      <w:pPr>
        <w:ind w:firstLine="567"/>
        <w:jc w:val="both"/>
        <w:rPr>
          <w:sz w:val="28"/>
          <w:szCs w:val="28"/>
        </w:rPr>
      </w:pPr>
      <w:r w:rsidRPr="003E4D01">
        <w:rPr>
          <w:sz w:val="28"/>
          <w:szCs w:val="28"/>
        </w:rPr>
        <w:t>Председателям квартально-уличных комитетов, председателям советов многоквартирных домов, председателям Советов общественности  по профилактике правонарушений   из бюджета города Кузнецка  предоставля</w:t>
      </w:r>
      <w:r w:rsidR="00FB0140">
        <w:rPr>
          <w:sz w:val="28"/>
          <w:szCs w:val="28"/>
        </w:rPr>
        <w:t>лась</w:t>
      </w:r>
      <w:r w:rsidRPr="003E4D01">
        <w:rPr>
          <w:sz w:val="28"/>
          <w:szCs w:val="28"/>
        </w:rPr>
        <w:t xml:space="preserve"> льгота  по уплате  за электроэнергию из расчёта  160 кВт/ч. в месяц.  В 2016 году данная выплата  предоставлена 225 </w:t>
      </w:r>
      <w:proofErr w:type="spellStart"/>
      <w:r w:rsidRPr="003E4D01">
        <w:rPr>
          <w:sz w:val="28"/>
          <w:szCs w:val="28"/>
        </w:rPr>
        <w:t>льготополучателям</w:t>
      </w:r>
      <w:proofErr w:type="spellEnd"/>
      <w:r w:rsidRPr="003E4D01">
        <w:rPr>
          <w:sz w:val="28"/>
          <w:szCs w:val="28"/>
        </w:rPr>
        <w:t xml:space="preserve"> на общую сумму 1310,0 тыс. руб.               </w:t>
      </w:r>
    </w:p>
    <w:p w:rsidR="003E4D01" w:rsidRPr="003E4D01" w:rsidRDefault="003E4D01" w:rsidP="003E4D01">
      <w:pPr>
        <w:ind w:firstLine="567"/>
        <w:jc w:val="both"/>
        <w:rPr>
          <w:sz w:val="28"/>
          <w:szCs w:val="28"/>
        </w:rPr>
      </w:pPr>
      <w:r w:rsidRPr="003E4D01">
        <w:rPr>
          <w:sz w:val="28"/>
          <w:szCs w:val="28"/>
        </w:rPr>
        <w:t>Традиционно</w:t>
      </w:r>
      <w:r w:rsidR="00385409">
        <w:rPr>
          <w:sz w:val="28"/>
          <w:szCs w:val="28"/>
        </w:rPr>
        <w:t>, с широким привлечением общественности и благотворителей</w:t>
      </w:r>
      <w:r w:rsidRPr="003E4D01">
        <w:rPr>
          <w:sz w:val="28"/>
          <w:szCs w:val="28"/>
        </w:rPr>
        <w:t xml:space="preserve"> проводи</w:t>
      </w:r>
      <w:r w:rsidR="00385409">
        <w:rPr>
          <w:sz w:val="28"/>
          <w:szCs w:val="28"/>
        </w:rPr>
        <w:t xml:space="preserve">лись </w:t>
      </w:r>
      <w:r w:rsidRPr="003E4D01">
        <w:rPr>
          <w:sz w:val="28"/>
          <w:szCs w:val="28"/>
        </w:rPr>
        <w:t>ежегодные акции для детей, находящихся в трудной жизненной ситуации.</w:t>
      </w:r>
      <w:r w:rsidR="00385409">
        <w:rPr>
          <w:sz w:val="28"/>
          <w:szCs w:val="28"/>
        </w:rPr>
        <w:t xml:space="preserve"> Так, п</w:t>
      </w:r>
      <w:r w:rsidRPr="003E4D01">
        <w:rPr>
          <w:sz w:val="28"/>
          <w:szCs w:val="28"/>
        </w:rPr>
        <w:t>еред началом учебного года  была проведена ежегодная благотворительная  школьная ярмарка «Подарите детям радость!».</w:t>
      </w:r>
      <w:r w:rsidR="00385409">
        <w:rPr>
          <w:sz w:val="28"/>
          <w:szCs w:val="28"/>
        </w:rPr>
        <w:t xml:space="preserve"> </w:t>
      </w:r>
      <w:r w:rsidRPr="003E4D01">
        <w:rPr>
          <w:sz w:val="28"/>
          <w:szCs w:val="28"/>
        </w:rPr>
        <w:t xml:space="preserve"> В ходе акции была  оказана помощь   536  несовершеннолетним из  264 семей. Они получили  </w:t>
      </w:r>
      <w:r w:rsidR="00385409">
        <w:rPr>
          <w:sz w:val="28"/>
          <w:szCs w:val="28"/>
        </w:rPr>
        <w:t>предметы одежды</w:t>
      </w:r>
      <w:r w:rsidRPr="003E4D01">
        <w:rPr>
          <w:sz w:val="28"/>
          <w:szCs w:val="28"/>
        </w:rPr>
        <w:t xml:space="preserve">,  обувь, наборы  канцелярских  товаров, ранцы, книги, игрушки. </w:t>
      </w:r>
    </w:p>
    <w:p w:rsidR="003E4D01" w:rsidRPr="003E4D01" w:rsidRDefault="00385409" w:rsidP="003E4D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декабре 2016 года состоялась</w:t>
      </w:r>
      <w:r w:rsidR="003E4D01" w:rsidRPr="003E4D01">
        <w:rPr>
          <w:sz w:val="28"/>
          <w:szCs w:val="28"/>
        </w:rPr>
        <w:t xml:space="preserve"> благотворительна</w:t>
      </w:r>
      <w:r>
        <w:rPr>
          <w:sz w:val="28"/>
          <w:szCs w:val="28"/>
        </w:rPr>
        <w:t>я акция «Новый год – вместе!», в ходе которой б</w:t>
      </w:r>
      <w:r w:rsidR="003E4D01" w:rsidRPr="003E4D01">
        <w:rPr>
          <w:sz w:val="28"/>
          <w:szCs w:val="28"/>
        </w:rPr>
        <w:t xml:space="preserve">ыло собрано и  вручено 937  подарков  детям от 3 </w:t>
      </w:r>
      <w:r w:rsidR="006570A9">
        <w:rPr>
          <w:sz w:val="28"/>
          <w:szCs w:val="28"/>
        </w:rPr>
        <w:t xml:space="preserve"> </w:t>
      </w:r>
      <w:r w:rsidR="003E4D01" w:rsidRPr="003E4D01">
        <w:rPr>
          <w:sz w:val="28"/>
          <w:szCs w:val="28"/>
        </w:rPr>
        <w:t xml:space="preserve">до 15 лет из семей, находящихся в трудной жизненной ситуации. </w:t>
      </w:r>
    </w:p>
    <w:p w:rsidR="003E4D01" w:rsidRPr="003E4D01" w:rsidRDefault="003E4D01" w:rsidP="003E4D01">
      <w:pPr>
        <w:ind w:firstLine="567"/>
        <w:jc w:val="both"/>
        <w:rPr>
          <w:sz w:val="28"/>
          <w:szCs w:val="28"/>
        </w:rPr>
      </w:pPr>
      <w:r w:rsidRPr="003E4D01">
        <w:rPr>
          <w:sz w:val="28"/>
          <w:szCs w:val="28"/>
        </w:rPr>
        <w:t xml:space="preserve">В </w:t>
      </w:r>
      <w:r w:rsidR="00385409">
        <w:rPr>
          <w:sz w:val="28"/>
          <w:szCs w:val="28"/>
        </w:rPr>
        <w:t xml:space="preserve"> помещении, где располагается </w:t>
      </w:r>
      <w:r w:rsidRPr="003E4D01">
        <w:rPr>
          <w:sz w:val="28"/>
          <w:szCs w:val="28"/>
        </w:rPr>
        <w:t>отдел социальной защиты населения администрации города Кузнецка</w:t>
      </w:r>
      <w:r w:rsidR="00385409">
        <w:rPr>
          <w:sz w:val="28"/>
          <w:szCs w:val="28"/>
        </w:rPr>
        <w:t xml:space="preserve">, </w:t>
      </w:r>
      <w:r w:rsidR="006570A9">
        <w:rPr>
          <w:sz w:val="28"/>
          <w:szCs w:val="28"/>
        </w:rPr>
        <w:t xml:space="preserve">в </w:t>
      </w:r>
      <w:r w:rsidR="00385409">
        <w:rPr>
          <w:sz w:val="28"/>
          <w:szCs w:val="28"/>
        </w:rPr>
        <w:t>истекшем году</w:t>
      </w:r>
      <w:r w:rsidR="006570A9">
        <w:rPr>
          <w:sz w:val="28"/>
          <w:szCs w:val="28"/>
        </w:rPr>
        <w:t xml:space="preserve"> </w:t>
      </w:r>
      <w:r w:rsidR="00385409">
        <w:rPr>
          <w:sz w:val="28"/>
          <w:szCs w:val="28"/>
        </w:rPr>
        <w:t>произведен</w:t>
      </w:r>
      <w:r w:rsidRPr="003E4D01">
        <w:rPr>
          <w:sz w:val="28"/>
          <w:szCs w:val="28"/>
        </w:rPr>
        <w:t xml:space="preserve"> ремонт электрической проводки</w:t>
      </w:r>
      <w:r w:rsidR="00385409">
        <w:rPr>
          <w:sz w:val="28"/>
          <w:szCs w:val="28"/>
        </w:rPr>
        <w:t xml:space="preserve">, </w:t>
      </w:r>
      <w:r w:rsidR="00690AB3">
        <w:rPr>
          <w:sz w:val="28"/>
          <w:szCs w:val="28"/>
        </w:rPr>
        <w:t>расходы</w:t>
      </w:r>
      <w:r w:rsidR="006570A9">
        <w:rPr>
          <w:sz w:val="28"/>
          <w:szCs w:val="28"/>
        </w:rPr>
        <w:t xml:space="preserve"> </w:t>
      </w:r>
      <w:r w:rsidRPr="003E4D01">
        <w:rPr>
          <w:sz w:val="28"/>
          <w:szCs w:val="28"/>
        </w:rPr>
        <w:t xml:space="preserve">бюджета города </w:t>
      </w:r>
      <w:r w:rsidR="00690AB3">
        <w:rPr>
          <w:sz w:val="28"/>
          <w:szCs w:val="28"/>
        </w:rPr>
        <w:t>составили</w:t>
      </w:r>
      <w:r w:rsidRPr="003E4D01">
        <w:rPr>
          <w:sz w:val="28"/>
          <w:szCs w:val="28"/>
        </w:rPr>
        <w:t xml:space="preserve">  166,6 тыс. руб.</w:t>
      </w:r>
    </w:p>
    <w:p w:rsidR="003E4D01" w:rsidRPr="003E4D01" w:rsidRDefault="003E4D01" w:rsidP="003E4D01">
      <w:pPr>
        <w:ind w:firstLine="567"/>
        <w:jc w:val="both"/>
        <w:rPr>
          <w:sz w:val="28"/>
          <w:szCs w:val="28"/>
        </w:rPr>
      </w:pPr>
      <w:r w:rsidRPr="003E4D01">
        <w:rPr>
          <w:sz w:val="28"/>
          <w:szCs w:val="28"/>
        </w:rPr>
        <w:lastRenderedPageBreak/>
        <w:t xml:space="preserve">В 2016 году отдел социальной защиты населения администрации города Кузнецка являлся пилотной площадкой Министерства труда, социальной защиты и демографии Пензенской области по переходу предоставления мер социальной поддержки по оплате жилого помещения и коммунальных услуг отдельным категориям граждан в зависимости от фактических расходов на </w:t>
      </w:r>
      <w:proofErr w:type="spellStart"/>
      <w:r w:rsidRPr="003E4D01">
        <w:rPr>
          <w:sz w:val="28"/>
          <w:szCs w:val="28"/>
        </w:rPr>
        <w:t>жилищно</w:t>
      </w:r>
      <w:proofErr w:type="spellEnd"/>
      <w:r w:rsidRPr="003E4D01">
        <w:rPr>
          <w:sz w:val="28"/>
          <w:szCs w:val="28"/>
        </w:rPr>
        <w:t xml:space="preserve">–коммунальные услуги. </w:t>
      </w:r>
    </w:p>
    <w:p w:rsidR="003E4D01" w:rsidRPr="003E4D01" w:rsidRDefault="003E4D01" w:rsidP="003E4D01">
      <w:pPr>
        <w:ind w:firstLine="567"/>
        <w:jc w:val="both"/>
        <w:rPr>
          <w:sz w:val="28"/>
          <w:szCs w:val="28"/>
        </w:rPr>
      </w:pPr>
      <w:r w:rsidRPr="003E4D01">
        <w:rPr>
          <w:sz w:val="28"/>
          <w:szCs w:val="28"/>
        </w:rPr>
        <w:t>В 2016 году социальные услуги были предоставлены 5280 клиентам. С</w:t>
      </w:r>
      <w:r w:rsidR="006570A9">
        <w:rPr>
          <w:sz w:val="28"/>
          <w:szCs w:val="28"/>
        </w:rPr>
        <w:t xml:space="preserve">оциальное обслуживание  на дому </w:t>
      </w:r>
      <w:r w:rsidRPr="003E4D01">
        <w:rPr>
          <w:sz w:val="28"/>
          <w:szCs w:val="28"/>
        </w:rPr>
        <w:t xml:space="preserve">получили  745 человек. Были востребованы услуги «Социального такси», осуществлен 191 выезд на вызовы.  В стационарном отделении для граждан пожилого возраста и инвалидов в 2016 году проживало 99 человек.  </w:t>
      </w:r>
    </w:p>
    <w:p w:rsidR="00373A85" w:rsidRPr="009301E7" w:rsidRDefault="00690AB3" w:rsidP="00373A85">
      <w:pPr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Продолжалось оказание услуг  детям-инвалидам – их получили</w:t>
      </w:r>
      <w:r w:rsidR="003E4D01" w:rsidRPr="003E4D01">
        <w:rPr>
          <w:sz w:val="28"/>
          <w:szCs w:val="28"/>
        </w:rPr>
        <w:t xml:space="preserve"> 292  ребенка,</w:t>
      </w:r>
      <w:r>
        <w:rPr>
          <w:sz w:val="28"/>
          <w:szCs w:val="28"/>
        </w:rPr>
        <w:t xml:space="preserve"> социальную р</w:t>
      </w:r>
      <w:r w:rsidR="003E4D01" w:rsidRPr="003E4D01">
        <w:rPr>
          <w:sz w:val="28"/>
          <w:szCs w:val="28"/>
        </w:rPr>
        <w:t>еабилитацию в филиале «Отделение социальной реабилитации несовершеннолетних»  прошли 75 детей-инвалидов.</w:t>
      </w:r>
      <w:r w:rsidR="00373A85">
        <w:rPr>
          <w:b/>
          <w:sz w:val="28"/>
          <w:szCs w:val="28"/>
          <w:u w:val="single"/>
        </w:rPr>
        <w:t xml:space="preserve"> </w:t>
      </w:r>
    </w:p>
    <w:p w:rsidR="00AE2FC5" w:rsidRDefault="00373A85" w:rsidP="00373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года в центре самого пристального</w:t>
      </w:r>
      <w:r w:rsidR="004A6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внимания администрации города находилась </w:t>
      </w:r>
      <w:r w:rsidRPr="00373A85">
        <w:rPr>
          <w:b/>
          <w:i/>
          <w:sz w:val="28"/>
          <w:szCs w:val="28"/>
        </w:rPr>
        <w:t>система образования</w:t>
      </w:r>
      <w:r>
        <w:rPr>
          <w:sz w:val="28"/>
          <w:szCs w:val="28"/>
        </w:rPr>
        <w:t>. Как и в предыдущие годы, наши в</w:t>
      </w:r>
      <w:r w:rsidRPr="009301E7">
        <w:rPr>
          <w:sz w:val="28"/>
          <w:szCs w:val="28"/>
        </w:rPr>
        <w:t xml:space="preserve">ыпускники показали высокие результаты при сдаче ЕГЭ, превысив средние значения и по региону, и по Российской Федерации. </w:t>
      </w:r>
      <w:r>
        <w:rPr>
          <w:sz w:val="28"/>
          <w:szCs w:val="28"/>
        </w:rPr>
        <w:t xml:space="preserve">Качество кузнецких выпускников красноречиво демонстрируют следующие цифры: 94 % выпускников по результатам ЕГЭ поступили в высшие учебные заведения, в том числе каждый пятый – в ВУЗы Москвы, Санкт-Петербурга. </w:t>
      </w:r>
      <w:r w:rsidRPr="009301E7">
        <w:rPr>
          <w:sz w:val="28"/>
          <w:szCs w:val="28"/>
        </w:rPr>
        <w:t xml:space="preserve">В сентябре минувшего года школы Кузнецка получили солидное пополнение в составе 993 первоклашек, для обучения которых были созданы необходимые условия.  </w:t>
      </w:r>
    </w:p>
    <w:p w:rsidR="00AE2FC5" w:rsidRDefault="00AE2FC5" w:rsidP="00373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подготовки к очередному учебному году   был выполнен значительный объем работ по ремонту образовательных учреждений, на основных позициях в этой части я останавливался выше. </w:t>
      </w:r>
    </w:p>
    <w:p w:rsidR="00373A85" w:rsidRDefault="00373A85" w:rsidP="00373A85">
      <w:pPr>
        <w:ind w:firstLine="708"/>
        <w:jc w:val="both"/>
        <w:rPr>
          <w:sz w:val="28"/>
          <w:szCs w:val="28"/>
        </w:rPr>
      </w:pPr>
      <w:r w:rsidRPr="009301E7">
        <w:rPr>
          <w:sz w:val="28"/>
          <w:szCs w:val="28"/>
        </w:rPr>
        <w:t xml:space="preserve">В городе организованно прошла </w:t>
      </w:r>
      <w:r>
        <w:rPr>
          <w:sz w:val="28"/>
          <w:szCs w:val="28"/>
        </w:rPr>
        <w:t xml:space="preserve">летняя </w:t>
      </w:r>
      <w:r w:rsidRPr="009301E7">
        <w:rPr>
          <w:sz w:val="28"/>
          <w:szCs w:val="28"/>
        </w:rPr>
        <w:t>оздоровительная кампания, в ходе которой 4688</w:t>
      </w:r>
      <w:r>
        <w:rPr>
          <w:sz w:val="28"/>
          <w:szCs w:val="28"/>
        </w:rPr>
        <w:t xml:space="preserve"> </w:t>
      </w:r>
      <w:r w:rsidRPr="009301E7">
        <w:rPr>
          <w:sz w:val="28"/>
          <w:szCs w:val="28"/>
        </w:rPr>
        <w:t>ребят отдохнуло в пришкольных лагерях, 749  - в загородных оздоровительных лагерях, 43</w:t>
      </w:r>
      <w:r>
        <w:rPr>
          <w:sz w:val="28"/>
          <w:szCs w:val="28"/>
        </w:rPr>
        <w:t>7 - в  санаториях. Три</w:t>
      </w:r>
      <w:r w:rsidRPr="009301E7">
        <w:rPr>
          <w:sz w:val="28"/>
          <w:szCs w:val="28"/>
        </w:rPr>
        <w:t xml:space="preserve"> смены отработал наш детский оздоровительный лагерь «Луч» (477 человек). </w:t>
      </w:r>
    </w:p>
    <w:p w:rsidR="00853C46" w:rsidRDefault="00853C46" w:rsidP="00373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Знаковым событием в истории нашего города стало присвоение в год 75-летия Битвы под Москвой почетного имени 354-ой стрелковой дивизии МОУ СОШ № 14.</w:t>
      </w:r>
    </w:p>
    <w:p w:rsidR="00373A85" w:rsidRPr="00C021A9" w:rsidRDefault="00373A85" w:rsidP="00373A85">
      <w:pPr>
        <w:tabs>
          <w:tab w:val="left" w:pos="432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C021A9">
        <w:rPr>
          <w:sz w:val="28"/>
          <w:szCs w:val="28"/>
        </w:rPr>
        <w:t xml:space="preserve">В </w:t>
      </w:r>
      <w:r w:rsidR="00AE2FC5">
        <w:rPr>
          <w:sz w:val="28"/>
          <w:szCs w:val="28"/>
        </w:rPr>
        <w:t xml:space="preserve">отчетном периоде велась значительная подготовительная работа по вхождению образовательных учреждений Кузнецка в различные федеральные и региональные проекты. В результате удалось включить </w:t>
      </w:r>
      <w:r w:rsidRPr="00C021A9">
        <w:rPr>
          <w:sz w:val="28"/>
          <w:szCs w:val="28"/>
        </w:rPr>
        <w:t xml:space="preserve">МБОУ СОШ № 5 </w:t>
      </w:r>
      <w:r w:rsidR="00AE2FC5">
        <w:rPr>
          <w:sz w:val="28"/>
          <w:szCs w:val="28"/>
        </w:rPr>
        <w:t>в областную программу</w:t>
      </w:r>
      <w:r w:rsidR="00AE2FC5" w:rsidRPr="00C021A9">
        <w:rPr>
          <w:sz w:val="28"/>
          <w:szCs w:val="28"/>
        </w:rPr>
        <w:t xml:space="preserve">  «Создание новых мест в общеобразовательных организациях Пензенской области в 2016 году и на период до 2025 года</w:t>
      </w:r>
      <w:r w:rsidR="00AE2FC5">
        <w:rPr>
          <w:sz w:val="28"/>
          <w:szCs w:val="28"/>
        </w:rPr>
        <w:t>»</w:t>
      </w:r>
      <w:r w:rsidR="00AE2FC5" w:rsidRPr="00C021A9">
        <w:rPr>
          <w:sz w:val="28"/>
          <w:szCs w:val="28"/>
        </w:rPr>
        <w:t xml:space="preserve"> </w:t>
      </w:r>
      <w:r w:rsidR="00AE2FC5">
        <w:rPr>
          <w:sz w:val="28"/>
          <w:szCs w:val="28"/>
        </w:rPr>
        <w:t xml:space="preserve">(разработана в соответствие с </w:t>
      </w:r>
      <w:r w:rsidRPr="00C021A9">
        <w:rPr>
          <w:sz w:val="28"/>
          <w:szCs w:val="28"/>
        </w:rPr>
        <w:t>Распоряжени</w:t>
      </w:r>
      <w:r w:rsidR="00AE2FC5">
        <w:rPr>
          <w:sz w:val="28"/>
          <w:szCs w:val="28"/>
        </w:rPr>
        <w:t>ем</w:t>
      </w:r>
      <w:r w:rsidRPr="00C021A9">
        <w:rPr>
          <w:sz w:val="28"/>
          <w:szCs w:val="28"/>
        </w:rPr>
        <w:t xml:space="preserve"> Правительства Российской Федерации от 23.10.2015 № 2145-р «Содействие созданию в субъектах Российской Федерации </w:t>
      </w:r>
      <w:r w:rsidR="00AE2FC5">
        <w:rPr>
          <w:sz w:val="28"/>
          <w:szCs w:val="28"/>
        </w:rPr>
        <w:t xml:space="preserve"> </w:t>
      </w:r>
      <w:r w:rsidRPr="00C021A9">
        <w:rPr>
          <w:sz w:val="28"/>
          <w:szCs w:val="28"/>
        </w:rPr>
        <w:t>новых мест в общеобразовательных организациях»</w:t>
      </w:r>
      <w:r w:rsidR="00AE2FC5">
        <w:rPr>
          <w:sz w:val="28"/>
          <w:szCs w:val="28"/>
        </w:rPr>
        <w:t>)</w:t>
      </w:r>
      <w:r w:rsidRPr="00C021A9">
        <w:rPr>
          <w:sz w:val="28"/>
          <w:szCs w:val="28"/>
        </w:rPr>
        <w:t xml:space="preserve">  </w:t>
      </w:r>
      <w:r w:rsidR="00AE2FC5">
        <w:rPr>
          <w:sz w:val="28"/>
          <w:szCs w:val="28"/>
        </w:rPr>
        <w:t xml:space="preserve"> с проектом с</w:t>
      </w:r>
      <w:r w:rsidRPr="00C021A9">
        <w:rPr>
          <w:sz w:val="28"/>
          <w:szCs w:val="28"/>
        </w:rPr>
        <w:t>троительств</w:t>
      </w:r>
      <w:r w:rsidR="00AE2FC5">
        <w:rPr>
          <w:sz w:val="28"/>
          <w:szCs w:val="28"/>
        </w:rPr>
        <w:t>а</w:t>
      </w:r>
      <w:r w:rsidRPr="00C021A9">
        <w:rPr>
          <w:sz w:val="28"/>
          <w:szCs w:val="28"/>
        </w:rPr>
        <w:t xml:space="preserve"> 2</w:t>
      </w:r>
      <w:r w:rsidR="00AE2FC5">
        <w:rPr>
          <w:sz w:val="28"/>
          <w:szCs w:val="28"/>
        </w:rPr>
        <w:t>-го</w:t>
      </w:r>
      <w:r w:rsidRPr="00C021A9">
        <w:rPr>
          <w:sz w:val="28"/>
          <w:szCs w:val="28"/>
        </w:rPr>
        <w:t xml:space="preserve"> корпуса </w:t>
      </w:r>
      <w:r w:rsidR="00AE2FC5">
        <w:rPr>
          <w:sz w:val="28"/>
          <w:szCs w:val="28"/>
        </w:rPr>
        <w:t xml:space="preserve"> </w:t>
      </w:r>
      <w:r w:rsidRPr="00C021A9">
        <w:rPr>
          <w:sz w:val="28"/>
          <w:szCs w:val="28"/>
        </w:rPr>
        <w:t>на 375 мест</w:t>
      </w:r>
      <w:r w:rsidR="00AE2FC5">
        <w:rPr>
          <w:sz w:val="28"/>
          <w:szCs w:val="28"/>
        </w:rPr>
        <w:t xml:space="preserve"> с объемом финансирования (по результатам торгов) в </w:t>
      </w:r>
      <w:r w:rsidR="00AE2FC5">
        <w:rPr>
          <w:sz w:val="28"/>
          <w:szCs w:val="28"/>
        </w:rPr>
        <w:lastRenderedPageBreak/>
        <w:t>сумме 172 млн. руб.</w:t>
      </w:r>
      <w:r w:rsidRPr="00C021A9">
        <w:rPr>
          <w:sz w:val="28"/>
          <w:szCs w:val="28"/>
        </w:rPr>
        <w:t xml:space="preserve">, а </w:t>
      </w:r>
      <w:r w:rsidR="00AE2FC5">
        <w:rPr>
          <w:sz w:val="28"/>
          <w:szCs w:val="28"/>
        </w:rPr>
        <w:t>также ремон</w:t>
      </w:r>
      <w:r w:rsidR="00853C46">
        <w:rPr>
          <w:sz w:val="28"/>
          <w:szCs w:val="28"/>
        </w:rPr>
        <w:t>том</w:t>
      </w:r>
      <w:r w:rsidR="00AE2FC5">
        <w:rPr>
          <w:sz w:val="28"/>
          <w:szCs w:val="28"/>
        </w:rPr>
        <w:t xml:space="preserve"> действующем здания</w:t>
      </w:r>
      <w:r w:rsidRPr="00C021A9">
        <w:rPr>
          <w:sz w:val="28"/>
          <w:szCs w:val="28"/>
        </w:rPr>
        <w:t xml:space="preserve"> </w:t>
      </w:r>
      <w:r w:rsidR="00AE2FC5">
        <w:rPr>
          <w:sz w:val="28"/>
          <w:szCs w:val="28"/>
        </w:rPr>
        <w:t xml:space="preserve">данной </w:t>
      </w:r>
      <w:r w:rsidR="00853C46">
        <w:rPr>
          <w:sz w:val="28"/>
          <w:szCs w:val="28"/>
        </w:rPr>
        <w:t>ш</w:t>
      </w:r>
      <w:r w:rsidRPr="00C021A9">
        <w:rPr>
          <w:sz w:val="28"/>
          <w:szCs w:val="28"/>
        </w:rPr>
        <w:t xml:space="preserve">колы в рамках </w:t>
      </w:r>
      <w:r w:rsidR="00AE2FC5">
        <w:rPr>
          <w:sz w:val="28"/>
          <w:szCs w:val="28"/>
        </w:rPr>
        <w:t xml:space="preserve">в объеме более </w:t>
      </w:r>
      <w:r w:rsidRPr="00C021A9">
        <w:rPr>
          <w:sz w:val="28"/>
          <w:szCs w:val="28"/>
        </w:rPr>
        <w:t xml:space="preserve"> 38 миллионов рублей.</w:t>
      </w:r>
    </w:p>
    <w:p w:rsidR="00615EB1" w:rsidRDefault="00615EB1" w:rsidP="00373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настоящее время осуществляются процедуры, необходимые для вхождения </w:t>
      </w:r>
      <w:r w:rsidR="00373A85" w:rsidRPr="00C021A9">
        <w:rPr>
          <w:sz w:val="28"/>
          <w:szCs w:val="28"/>
        </w:rPr>
        <w:t>МБОУ СОШ  №3 в программу «Развитие территорий, социальной и инженерной инфраструктуры, обеспечение транспортных услуг в Пензенс</w:t>
      </w:r>
      <w:r>
        <w:rPr>
          <w:sz w:val="28"/>
          <w:szCs w:val="28"/>
        </w:rPr>
        <w:t>кой области на 2014-2020 годы», по которой на капремонт данного учебного заведения и</w:t>
      </w:r>
      <w:r w:rsidR="00373A85" w:rsidRPr="00C021A9">
        <w:rPr>
          <w:sz w:val="28"/>
          <w:szCs w:val="28"/>
        </w:rPr>
        <w:t>з бюджета Пензенской области будет выделено 6 миллионов 72,71 тысячи рублей</w:t>
      </w:r>
      <w:r>
        <w:rPr>
          <w:sz w:val="28"/>
          <w:szCs w:val="28"/>
        </w:rPr>
        <w:t xml:space="preserve"> (с </w:t>
      </w:r>
      <w:proofErr w:type="spellStart"/>
      <w:r>
        <w:rPr>
          <w:sz w:val="28"/>
          <w:szCs w:val="28"/>
        </w:rPr>
        <w:t>софинансированием</w:t>
      </w:r>
      <w:proofErr w:type="spellEnd"/>
      <w:r w:rsidR="00373A85" w:rsidRPr="00C021A9">
        <w:rPr>
          <w:sz w:val="28"/>
          <w:szCs w:val="28"/>
        </w:rPr>
        <w:t xml:space="preserve"> из бюджета города Кузнецка </w:t>
      </w:r>
      <w:r>
        <w:rPr>
          <w:sz w:val="28"/>
          <w:szCs w:val="28"/>
        </w:rPr>
        <w:t xml:space="preserve">в сумме </w:t>
      </w:r>
      <w:r w:rsidR="00373A85" w:rsidRPr="00C021A9">
        <w:rPr>
          <w:sz w:val="28"/>
          <w:szCs w:val="28"/>
        </w:rPr>
        <w:t>2 миллиона 602,6 тысячи рублей</w:t>
      </w:r>
      <w:r>
        <w:rPr>
          <w:sz w:val="28"/>
          <w:szCs w:val="28"/>
        </w:rPr>
        <w:t>)</w:t>
      </w:r>
      <w:r w:rsidR="00373A85" w:rsidRPr="00C021A9">
        <w:rPr>
          <w:sz w:val="28"/>
          <w:szCs w:val="28"/>
        </w:rPr>
        <w:t>.</w:t>
      </w:r>
    </w:p>
    <w:p w:rsidR="00373A85" w:rsidRPr="00063D46" w:rsidRDefault="00373A85" w:rsidP="00373A85">
      <w:pPr>
        <w:ind w:firstLine="708"/>
        <w:jc w:val="both"/>
        <w:rPr>
          <w:sz w:val="28"/>
          <w:szCs w:val="28"/>
        </w:rPr>
      </w:pPr>
      <w:r w:rsidRPr="00C021A9">
        <w:rPr>
          <w:sz w:val="28"/>
          <w:szCs w:val="28"/>
        </w:rPr>
        <w:t xml:space="preserve"> </w:t>
      </w:r>
      <w:r w:rsidR="00615EB1">
        <w:rPr>
          <w:sz w:val="28"/>
          <w:szCs w:val="28"/>
        </w:rPr>
        <w:t>Подготовлена</w:t>
      </w:r>
      <w:r w:rsidRPr="00C021A9">
        <w:rPr>
          <w:sz w:val="28"/>
          <w:szCs w:val="28"/>
        </w:rPr>
        <w:t xml:space="preserve"> документация на включение детского сада компенсирующего вида №37 в государственную программу Российской Федерации «Доступная среда»</w:t>
      </w:r>
      <w:r w:rsidR="00615EB1">
        <w:rPr>
          <w:sz w:val="28"/>
          <w:szCs w:val="28"/>
        </w:rPr>
        <w:t xml:space="preserve"> с объемом федерального финансирования более 1,7 млн. рублей.</w:t>
      </w:r>
    </w:p>
    <w:p w:rsidR="003C6A1C" w:rsidRPr="00CB3514" w:rsidRDefault="00373A85" w:rsidP="00615EB1">
      <w:pPr>
        <w:ind w:firstLine="708"/>
        <w:jc w:val="both"/>
        <w:rPr>
          <w:b/>
          <w:sz w:val="28"/>
          <w:szCs w:val="28"/>
          <w:u w:val="single"/>
        </w:rPr>
      </w:pPr>
      <w:r w:rsidRPr="009301E7">
        <w:rPr>
          <w:sz w:val="28"/>
          <w:szCs w:val="28"/>
        </w:rPr>
        <w:t xml:space="preserve"> </w:t>
      </w:r>
      <w:r w:rsidR="00615EB1">
        <w:rPr>
          <w:sz w:val="28"/>
          <w:szCs w:val="28"/>
        </w:rPr>
        <w:t>Учитывая, что ряд вопросов по ремонту и реконструкции образовательных учреждений города будут выполняться за счет муниципального бюджета, собственных средств организаций и спонсорской помощи, объем работ на объектах образования Кузнецка в текущем году будет беспрецедентным, что, несомненно, должно отразиться на качестве оказываемых образовательных услуг.</w:t>
      </w:r>
    </w:p>
    <w:p w:rsidR="00350C97" w:rsidRPr="00350C97" w:rsidRDefault="00615EB1" w:rsidP="00350C97">
      <w:pPr>
        <w:ind w:firstLine="567"/>
        <w:jc w:val="both"/>
        <w:rPr>
          <w:sz w:val="28"/>
          <w:szCs w:val="28"/>
        </w:rPr>
      </w:pPr>
      <w:r w:rsidRPr="00615EB1">
        <w:rPr>
          <w:b/>
          <w:i/>
          <w:sz w:val="28"/>
          <w:szCs w:val="28"/>
        </w:rPr>
        <w:t>О культуре.</w:t>
      </w:r>
      <w:r>
        <w:rPr>
          <w:sz w:val="28"/>
          <w:szCs w:val="28"/>
        </w:rPr>
        <w:t xml:space="preserve"> </w:t>
      </w:r>
      <w:r w:rsidR="00350C97" w:rsidRPr="003E4D01">
        <w:rPr>
          <w:sz w:val="28"/>
          <w:szCs w:val="28"/>
        </w:rPr>
        <w:t>В Кузнецке</w:t>
      </w:r>
      <w:r w:rsidR="004F65DC">
        <w:rPr>
          <w:sz w:val="28"/>
          <w:szCs w:val="28"/>
        </w:rPr>
        <w:t>, при всех наших бюджетных проблемах,</w:t>
      </w:r>
      <w:r w:rsidR="00350C97" w:rsidRPr="003E4D01">
        <w:rPr>
          <w:sz w:val="28"/>
          <w:szCs w:val="28"/>
        </w:rPr>
        <w:t xml:space="preserve"> </w:t>
      </w:r>
      <w:r w:rsidR="000E0375">
        <w:rPr>
          <w:sz w:val="28"/>
          <w:szCs w:val="28"/>
        </w:rPr>
        <w:t>сохранена</w:t>
      </w:r>
      <w:r>
        <w:rPr>
          <w:sz w:val="28"/>
          <w:szCs w:val="28"/>
        </w:rPr>
        <w:t xml:space="preserve"> и успешно </w:t>
      </w:r>
      <w:r w:rsidR="00350C97" w:rsidRPr="003E4D01">
        <w:rPr>
          <w:sz w:val="28"/>
          <w:szCs w:val="28"/>
        </w:rPr>
        <w:t>работа</w:t>
      </w:r>
      <w:r w:rsidR="000E0375">
        <w:rPr>
          <w:sz w:val="28"/>
          <w:szCs w:val="28"/>
        </w:rPr>
        <w:t>е</w:t>
      </w:r>
      <w:r w:rsidR="00350C97" w:rsidRPr="003E4D01">
        <w:rPr>
          <w:sz w:val="28"/>
          <w:szCs w:val="28"/>
        </w:rPr>
        <w:t xml:space="preserve">т </w:t>
      </w:r>
      <w:r>
        <w:rPr>
          <w:sz w:val="28"/>
          <w:szCs w:val="28"/>
        </w:rPr>
        <w:t>вс</w:t>
      </w:r>
      <w:r w:rsidR="000E0375">
        <w:rPr>
          <w:sz w:val="28"/>
          <w:szCs w:val="28"/>
        </w:rPr>
        <w:t>я сеть</w:t>
      </w:r>
      <w:r w:rsidR="00350C97" w:rsidRPr="003E4D01">
        <w:rPr>
          <w:sz w:val="28"/>
          <w:szCs w:val="28"/>
        </w:rPr>
        <w:t xml:space="preserve"> учреждений культуры</w:t>
      </w:r>
      <w:r>
        <w:rPr>
          <w:sz w:val="28"/>
          <w:szCs w:val="28"/>
        </w:rPr>
        <w:t>, что обеспечивает</w:t>
      </w:r>
      <w:r w:rsidR="00350C97" w:rsidRPr="00350C97">
        <w:rPr>
          <w:sz w:val="28"/>
          <w:szCs w:val="28"/>
        </w:rPr>
        <w:t xml:space="preserve"> фактическ</w:t>
      </w:r>
      <w:r>
        <w:rPr>
          <w:sz w:val="28"/>
          <w:szCs w:val="28"/>
        </w:rPr>
        <w:t>ую</w:t>
      </w:r>
      <w:r w:rsidR="00350C97" w:rsidRPr="00350C97">
        <w:rPr>
          <w:sz w:val="28"/>
          <w:szCs w:val="28"/>
        </w:rPr>
        <w:t xml:space="preserve"> обеспеченност</w:t>
      </w:r>
      <w:r>
        <w:rPr>
          <w:sz w:val="28"/>
          <w:szCs w:val="28"/>
        </w:rPr>
        <w:t>ь</w:t>
      </w:r>
      <w:r w:rsidR="00350C97" w:rsidRPr="00350C97">
        <w:rPr>
          <w:sz w:val="28"/>
          <w:szCs w:val="28"/>
        </w:rPr>
        <w:t xml:space="preserve"> учреждениями культуры</w:t>
      </w:r>
      <w:r>
        <w:rPr>
          <w:sz w:val="28"/>
          <w:szCs w:val="28"/>
        </w:rPr>
        <w:t xml:space="preserve"> города на уровне </w:t>
      </w:r>
      <w:r w:rsidR="00350C97" w:rsidRPr="00350C97">
        <w:rPr>
          <w:sz w:val="28"/>
          <w:szCs w:val="28"/>
        </w:rPr>
        <w:t xml:space="preserve"> 100% от нормативной потребности.</w:t>
      </w:r>
    </w:p>
    <w:p w:rsidR="00350C97" w:rsidRPr="00350C97" w:rsidRDefault="00350C97" w:rsidP="00350C97">
      <w:pPr>
        <w:ind w:firstLine="567"/>
        <w:jc w:val="both"/>
        <w:rPr>
          <w:sz w:val="28"/>
          <w:szCs w:val="28"/>
        </w:rPr>
      </w:pPr>
      <w:r w:rsidRPr="00350C97">
        <w:rPr>
          <w:sz w:val="28"/>
          <w:szCs w:val="28"/>
        </w:rPr>
        <w:tab/>
        <w:t xml:space="preserve">В </w:t>
      </w:r>
      <w:r w:rsidR="00615EB1">
        <w:rPr>
          <w:sz w:val="28"/>
          <w:szCs w:val="28"/>
        </w:rPr>
        <w:t xml:space="preserve">течение 2016 году произведен определенный объем </w:t>
      </w:r>
      <w:r w:rsidRPr="00350C97">
        <w:rPr>
          <w:sz w:val="28"/>
          <w:szCs w:val="28"/>
        </w:rPr>
        <w:t>ремонтны</w:t>
      </w:r>
      <w:r w:rsidR="00615EB1">
        <w:rPr>
          <w:sz w:val="28"/>
          <w:szCs w:val="28"/>
        </w:rPr>
        <w:t xml:space="preserve">х </w:t>
      </w:r>
      <w:r w:rsidRPr="00350C97">
        <w:rPr>
          <w:sz w:val="28"/>
          <w:szCs w:val="28"/>
        </w:rPr>
        <w:t xml:space="preserve"> работ</w:t>
      </w:r>
      <w:r w:rsidR="00615EB1">
        <w:rPr>
          <w:sz w:val="28"/>
          <w:szCs w:val="28"/>
        </w:rPr>
        <w:t xml:space="preserve"> на объектах культуры</w:t>
      </w:r>
      <w:r w:rsidRPr="00350C97">
        <w:rPr>
          <w:sz w:val="28"/>
          <w:szCs w:val="28"/>
        </w:rPr>
        <w:t xml:space="preserve">: </w:t>
      </w:r>
      <w:r w:rsidR="00615EB1">
        <w:rPr>
          <w:sz w:val="28"/>
          <w:szCs w:val="28"/>
        </w:rPr>
        <w:t xml:space="preserve">в ТЦ «Родина» - </w:t>
      </w:r>
      <w:r w:rsidRPr="00350C97">
        <w:rPr>
          <w:sz w:val="28"/>
          <w:szCs w:val="28"/>
        </w:rPr>
        <w:t>ремонт кровли 2</w:t>
      </w:r>
      <w:r w:rsidR="00615EB1">
        <w:rPr>
          <w:sz w:val="28"/>
          <w:szCs w:val="28"/>
        </w:rPr>
        <w:t>-го</w:t>
      </w:r>
      <w:r w:rsidRPr="00350C97">
        <w:rPr>
          <w:sz w:val="28"/>
          <w:szCs w:val="28"/>
        </w:rPr>
        <w:t xml:space="preserve"> уровня, </w:t>
      </w:r>
      <w:proofErr w:type="spellStart"/>
      <w:r w:rsidRPr="00350C97">
        <w:rPr>
          <w:sz w:val="28"/>
          <w:szCs w:val="28"/>
        </w:rPr>
        <w:t>отмостки</w:t>
      </w:r>
      <w:proofErr w:type="spellEnd"/>
      <w:r w:rsidRPr="00350C97">
        <w:rPr>
          <w:sz w:val="28"/>
          <w:szCs w:val="28"/>
        </w:rPr>
        <w:t xml:space="preserve"> здания, </w:t>
      </w:r>
      <w:r w:rsidR="00615EB1">
        <w:rPr>
          <w:sz w:val="28"/>
          <w:szCs w:val="28"/>
        </w:rPr>
        <w:t>ряда</w:t>
      </w:r>
      <w:r w:rsidRPr="00350C97">
        <w:rPr>
          <w:sz w:val="28"/>
          <w:szCs w:val="28"/>
        </w:rPr>
        <w:t xml:space="preserve"> внутренних помещений,</w:t>
      </w:r>
      <w:r w:rsidR="00615EB1">
        <w:rPr>
          <w:sz w:val="28"/>
          <w:szCs w:val="28"/>
        </w:rPr>
        <w:t xml:space="preserve"> в </w:t>
      </w:r>
      <w:r w:rsidRPr="00350C97">
        <w:rPr>
          <w:sz w:val="28"/>
          <w:szCs w:val="28"/>
        </w:rPr>
        <w:t xml:space="preserve"> </w:t>
      </w:r>
      <w:r w:rsidR="00615EB1" w:rsidRPr="00350C97">
        <w:rPr>
          <w:sz w:val="28"/>
          <w:szCs w:val="28"/>
        </w:rPr>
        <w:t>МЭЦ «Юность»</w:t>
      </w:r>
      <w:r w:rsidR="00615EB1">
        <w:rPr>
          <w:sz w:val="28"/>
          <w:szCs w:val="28"/>
        </w:rPr>
        <w:t xml:space="preserve"> произведена укладка </w:t>
      </w:r>
      <w:r w:rsidRPr="00350C97">
        <w:rPr>
          <w:sz w:val="28"/>
          <w:szCs w:val="28"/>
        </w:rPr>
        <w:t>линолеум</w:t>
      </w:r>
      <w:r w:rsidR="00615EB1">
        <w:rPr>
          <w:sz w:val="28"/>
          <w:szCs w:val="28"/>
        </w:rPr>
        <w:t>а</w:t>
      </w:r>
      <w:r w:rsidRPr="00350C97">
        <w:rPr>
          <w:sz w:val="28"/>
          <w:szCs w:val="28"/>
        </w:rPr>
        <w:t xml:space="preserve"> в коридоре 3</w:t>
      </w:r>
      <w:r w:rsidR="00615EB1">
        <w:rPr>
          <w:sz w:val="28"/>
          <w:szCs w:val="28"/>
        </w:rPr>
        <w:t>-го</w:t>
      </w:r>
      <w:r w:rsidRPr="00350C97">
        <w:rPr>
          <w:sz w:val="28"/>
          <w:szCs w:val="28"/>
        </w:rPr>
        <w:t xml:space="preserve"> этажа. Здание ДХШ оборудовано системой видеонаблюдения, установлена новая система АПС. </w:t>
      </w:r>
      <w:r w:rsidR="00851E8B">
        <w:rPr>
          <w:sz w:val="28"/>
          <w:szCs w:val="28"/>
        </w:rPr>
        <w:t xml:space="preserve"> </w:t>
      </w:r>
      <w:r w:rsidRPr="00350C97">
        <w:rPr>
          <w:sz w:val="28"/>
          <w:szCs w:val="28"/>
        </w:rPr>
        <w:t xml:space="preserve"> Приобретена сценическая аппаратура для МБУ ТЦ «Родина», световое оборудование для театрального зала МЭЦ «Юность». </w:t>
      </w:r>
    </w:p>
    <w:p w:rsidR="00350C97" w:rsidRPr="00350C97" w:rsidRDefault="00350C97" w:rsidP="00350C97">
      <w:pPr>
        <w:ind w:firstLine="567"/>
        <w:jc w:val="both"/>
        <w:rPr>
          <w:sz w:val="28"/>
          <w:szCs w:val="28"/>
        </w:rPr>
      </w:pPr>
      <w:r w:rsidRPr="00350C97">
        <w:rPr>
          <w:sz w:val="28"/>
          <w:szCs w:val="28"/>
        </w:rPr>
        <w:tab/>
        <w:t xml:space="preserve">В ЦГБ им. </w:t>
      </w:r>
      <w:proofErr w:type="spellStart"/>
      <w:r w:rsidRPr="00350C97">
        <w:rPr>
          <w:sz w:val="28"/>
          <w:szCs w:val="28"/>
        </w:rPr>
        <w:t>А.Н.Радищева</w:t>
      </w:r>
      <w:proofErr w:type="spellEnd"/>
      <w:r w:rsidRPr="00350C97">
        <w:rPr>
          <w:sz w:val="28"/>
          <w:szCs w:val="28"/>
        </w:rPr>
        <w:t xml:space="preserve"> открыто региональное представительство Президентской библиотеки им. </w:t>
      </w:r>
      <w:proofErr w:type="spellStart"/>
      <w:r w:rsidRPr="00350C97">
        <w:rPr>
          <w:sz w:val="28"/>
          <w:szCs w:val="28"/>
        </w:rPr>
        <w:t>Б.Н.Ельцина</w:t>
      </w:r>
      <w:proofErr w:type="spellEnd"/>
      <w:r w:rsidRPr="00350C97">
        <w:rPr>
          <w:sz w:val="28"/>
          <w:szCs w:val="28"/>
        </w:rPr>
        <w:t>.</w:t>
      </w:r>
    </w:p>
    <w:p w:rsidR="00350C97" w:rsidRPr="00350C97" w:rsidRDefault="00350C97" w:rsidP="00350C97">
      <w:pPr>
        <w:ind w:firstLine="567"/>
        <w:jc w:val="both"/>
        <w:rPr>
          <w:sz w:val="28"/>
          <w:szCs w:val="28"/>
        </w:rPr>
      </w:pPr>
      <w:r w:rsidRPr="00350C97">
        <w:rPr>
          <w:sz w:val="28"/>
          <w:szCs w:val="28"/>
        </w:rPr>
        <w:tab/>
      </w:r>
      <w:r w:rsidR="00851E8B">
        <w:rPr>
          <w:sz w:val="28"/>
          <w:szCs w:val="28"/>
        </w:rPr>
        <w:t xml:space="preserve">Новоселье в здании по </w:t>
      </w:r>
      <w:proofErr w:type="spellStart"/>
      <w:r w:rsidR="00851E8B">
        <w:rPr>
          <w:sz w:val="28"/>
          <w:szCs w:val="28"/>
        </w:rPr>
        <w:t>ул.Белинского</w:t>
      </w:r>
      <w:proofErr w:type="spellEnd"/>
      <w:r w:rsidR="00851E8B">
        <w:rPr>
          <w:sz w:val="28"/>
          <w:szCs w:val="28"/>
        </w:rPr>
        <w:t xml:space="preserve">, 11, отметила ДШИ «Вдохновение». Учреждению предоставлены площади в 2,5 раза больше ранее занимаемых, </w:t>
      </w:r>
      <w:r w:rsidRPr="00350C97">
        <w:rPr>
          <w:sz w:val="28"/>
          <w:szCs w:val="28"/>
        </w:rPr>
        <w:t xml:space="preserve"> </w:t>
      </w:r>
      <w:r w:rsidR="00851E8B">
        <w:rPr>
          <w:sz w:val="28"/>
          <w:szCs w:val="28"/>
        </w:rPr>
        <w:t xml:space="preserve">на которых проведен </w:t>
      </w:r>
      <w:r w:rsidR="004F65DC">
        <w:rPr>
          <w:sz w:val="28"/>
          <w:szCs w:val="28"/>
        </w:rPr>
        <w:t xml:space="preserve"> </w:t>
      </w:r>
      <w:r w:rsidR="00851E8B">
        <w:rPr>
          <w:sz w:val="28"/>
          <w:szCs w:val="28"/>
        </w:rPr>
        <w:t>ремонт</w:t>
      </w:r>
      <w:r w:rsidR="004F65DC">
        <w:rPr>
          <w:sz w:val="28"/>
          <w:szCs w:val="28"/>
        </w:rPr>
        <w:t xml:space="preserve">. Это позволило </w:t>
      </w:r>
      <w:r w:rsidRPr="00350C97">
        <w:rPr>
          <w:sz w:val="28"/>
          <w:szCs w:val="28"/>
        </w:rPr>
        <w:t xml:space="preserve"> </w:t>
      </w:r>
      <w:r w:rsidR="004F65DC">
        <w:rPr>
          <w:sz w:val="28"/>
          <w:szCs w:val="28"/>
        </w:rPr>
        <w:t xml:space="preserve">увеличить в 1,5 раза количество учебных классов. Поэтому мы пошли на увеличение числа ставок преподавателей и количества обучаемых, в том числе  </w:t>
      </w:r>
      <w:r w:rsidRPr="00350C97">
        <w:rPr>
          <w:sz w:val="28"/>
          <w:szCs w:val="28"/>
        </w:rPr>
        <w:t>открыт</w:t>
      </w:r>
      <w:r w:rsidR="004F65DC">
        <w:rPr>
          <w:sz w:val="28"/>
          <w:szCs w:val="28"/>
        </w:rPr>
        <w:t xml:space="preserve">о </w:t>
      </w:r>
      <w:r w:rsidRPr="00350C97">
        <w:rPr>
          <w:sz w:val="28"/>
          <w:szCs w:val="28"/>
        </w:rPr>
        <w:t>новое отделение изобразительного искусства.</w:t>
      </w:r>
      <w:r w:rsidRPr="00350C97">
        <w:rPr>
          <w:sz w:val="28"/>
          <w:szCs w:val="28"/>
        </w:rPr>
        <w:tab/>
      </w:r>
    </w:p>
    <w:p w:rsidR="00350C97" w:rsidRPr="00350C97" w:rsidRDefault="00350C97" w:rsidP="00350C97">
      <w:pPr>
        <w:ind w:firstLine="567"/>
        <w:jc w:val="both"/>
        <w:rPr>
          <w:sz w:val="28"/>
          <w:szCs w:val="28"/>
        </w:rPr>
      </w:pPr>
      <w:r w:rsidRPr="00350C97">
        <w:rPr>
          <w:sz w:val="28"/>
          <w:szCs w:val="28"/>
        </w:rPr>
        <w:tab/>
        <w:t xml:space="preserve">В настоящее время в школах искусств обучаются 1535 </w:t>
      </w:r>
      <w:r w:rsidR="004F65DC">
        <w:rPr>
          <w:sz w:val="28"/>
          <w:szCs w:val="28"/>
        </w:rPr>
        <w:t>детей</w:t>
      </w:r>
      <w:r w:rsidRPr="00350C97">
        <w:rPr>
          <w:sz w:val="28"/>
          <w:szCs w:val="28"/>
        </w:rPr>
        <w:t xml:space="preserve">. В учреждениях культуры работают 123 клубных формирования для разных возрастных категорий, в которых занимаются 3699 человек, </w:t>
      </w:r>
      <w:r w:rsidR="004F65DC">
        <w:rPr>
          <w:sz w:val="28"/>
          <w:szCs w:val="28"/>
        </w:rPr>
        <w:t xml:space="preserve"> более </w:t>
      </w:r>
      <w:r w:rsidRPr="00350C97">
        <w:rPr>
          <w:sz w:val="28"/>
          <w:szCs w:val="28"/>
        </w:rPr>
        <w:t xml:space="preserve">23 </w:t>
      </w:r>
      <w:r w:rsidR="004F65DC">
        <w:rPr>
          <w:sz w:val="28"/>
          <w:szCs w:val="28"/>
        </w:rPr>
        <w:t>тысяч</w:t>
      </w:r>
      <w:r w:rsidRPr="00350C97">
        <w:rPr>
          <w:sz w:val="28"/>
          <w:szCs w:val="28"/>
        </w:rPr>
        <w:t xml:space="preserve"> </w:t>
      </w:r>
      <w:proofErr w:type="spellStart"/>
      <w:r w:rsidRPr="00350C97">
        <w:rPr>
          <w:sz w:val="28"/>
          <w:szCs w:val="28"/>
        </w:rPr>
        <w:t>кузнечан</w:t>
      </w:r>
      <w:proofErr w:type="spellEnd"/>
      <w:r w:rsidRPr="00350C97">
        <w:rPr>
          <w:sz w:val="28"/>
          <w:szCs w:val="28"/>
        </w:rPr>
        <w:t xml:space="preserve"> являются читателями   муниципальных   библиотек.</w:t>
      </w:r>
    </w:p>
    <w:p w:rsidR="00350C97" w:rsidRPr="00350C97" w:rsidRDefault="004F65DC" w:rsidP="00350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C97" w:rsidRPr="00350C97">
        <w:rPr>
          <w:sz w:val="28"/>
          <w:szCs w:val="28"/>
        </w:rPr>
        <w:tab/>
      </w:r>
      <w:r>
        <w:rPr>
          <w:sz w:val="28"/>
          <w:szCs w:val="28"/>
        </w:rPr>
        <w:t>В истекшем году у</w:t>
      </w:r>
      <w:r w:rsidR="00350C97" w:rsidRPr="00350C97">
        <w:rPr>
          <w:sz w:val="28"/>
          <w:szCs w:val="28"/>
        </w:rPr>
        <w:t xml:space="preserve">чащиеся школ искусств и участники коллективов любительского творчества завоевали 410 Дипломов Лауреатов, в том числе </w:t>
      </w:r>
      <w:r w:rsidR="00350C97" w:rsidRPr="00350C97">
        <w:rPr>
          <w:sz w:val="28"/>
          <w:szCs w:val="28"/>
        </w:rPr>
        <w:lastRenderedPageBreak/>
        <w:t xml:space="preserve">Гран-при, на Международных, Всероссийских и межрегиональных конкурсах.   </w:t>
      </w:r>
    </w:p>
    <w:p w:rsidR="004F65DC" w:rsidRPr="00350C97" w:rsidRDefault="00350C97" w:rsidP="004F65DC">
      <w:pPr>
        <w:ind w:firstLine="567"/>
        <w:jc w:val="both"/>
        <w:rPr>
          <w:sz w:val="28"/>
          <w:szCs w:val="28"/>
        </w:rPr>
      </w:pPr>
      <w:r w:rsidRPr="00350C97">
        <w:rPr>
          <w:sz w:val="28"/>
          <w:szCs w:val="28"/>
        </w:rPr>
        <w:tab/>
        <w:t>Наиболее значимыми культурно-зрелищными акциями в 2016 году стали: митинг-концерт, посвященный 2-й годовщине вхождения Крыма и Севастополя в состав России, торжества, посвященные Празднику Победы, День города Кузнецка, V фестиваль театральных коллективов «Золотая провинция», VI Фестиваль национальных культур «Мы – едины! Мы – Россия!», праздник «Масленица», праздник православной культуры «Спас», Ночь искусств, Ночь кино, праздничный вечер, посвященный   95-летию со дня основания в Кузнецке краеведческого музея, 41-ая городская выставка картин кузнецких художников. В пятый раз в Кузнецке прошла Декада землячества и II фестиваль местных товаропроизводителей «Наша кузница», впервые в этом году состоялось открытие новогоднего детского городка у центральной городской елки.</w:t>
      </w:r>
      <w:r w:rsidR="004F65DC" w:rsidRPr="004F65DC">
        <w:rPr>
          <w:sz w:val="28"/>
          <w:szCs w:val="28"/>
        </w:rPr>
        <w:t xml:space="preserve"> </w:t>
      </w:r>
      <w:r w:rsidR="004F65DC">
        <w:rPr>
          <w:sz w:val="28"/>
          <w:szCs w:val="28"/>
        </w:rPr>
        <w:t>Состоялся</w:t>
      </w:r>
      <w:r w:rsidR="004F65DC" w:rsidRPr="00350C97">
        <w:rPr>
          <w:sz w:val="28"/>
          <w:szCs w:val="28"/>
        </w:rPr>
        <w:t xml:space="preserve"> ряд конкурсных мероприятий различных уровней и жанров:  региональный фестиваль детского и юношеского творчества «Магия искусства», межрегиональный пасхальный фестиваль детского творчества «Свет души», творческий конкурс, посвященный Дню славянской письменности и культуры «Живая буква», IV городской конкурс «Я читаю классику», XVII городской молодежный конкурс на лучшую модель выпускного и праздничного платья «Весенний стиль-2016».</w:t>
      </w:r>
    </w:p>
    <w:p w:rsidR="004F65DC" w:rsidRDefault="004F65DC" w:rsidP="004F65DC">
      <w:pPr>
        <w:ind w:firstLine="567"/>
        <w:jc w:val="both"/>
        <w:rPr>
          <w:color w:val="FF0000"/>
          <w:sz w:val="28"/>
          <w:szCs w:val="28"/>
        </w:rPr>
      </w:pPr>
      <w:r w:rsidRPr="00350C97">
        <w:rPr>
          <w:sz w:val="28"/>
          <w:szCs w:val="28"/>
        </w:rPr>
        <w:tab/>
        <w:t>Всего</w:t>
      </w:r>
      <w:r>
        <w:rPr>
          <w:sz w:val="28"/>
          <w:szCs w:val="28"/>
        </w:rPr>
        <w:t xml:space="preserve"> же</w:t>
      </w:r>
      <w:r w:rsidRPr="00350C97">
        <w:rPr>
          <w:sz w:val="28"/>
          <w:szCs w:val="28"/>
        </w:rPr>
        <w:t xml:space="preserve"> в 2016 году работниками учреждений культуры проведено 3424 культурно-досуговых мероприятий.</w:t>
      </w:r>
      <w:r w:rsidRPr="00BE5BC3">
        <w:rPr>
          <w:color w:val="FF0000"/>
          <w:sz w:val="28"/>
          <w:szCs w:val="28"/>
        </w:rPr>
        <w:t xml:space="preserve"> </w:t>
      </w:r>
    </w:p>
    <w:p w:rsidR="003C6A1C" w:rsidRDefault="0092634F" w:rsidP="00350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стене гимназии № 1 мемориальной доской увековечена память</w:t>
      </w:r>
      <w:r w:rsidR="00350C97" w:rsidRPr="00350C97">
        <w:rPr>
          <w:sz w:val="28"/>
          <w:szCs w:val="28"/>
        </w:rPr>
        <w:t xml:space="preserve"> генерал</w:t>
      </w:r>
      <w:r>
        <w:rPr>
          <w:sz w:val="28"/>
          <w:szCs w:val="28"/>
        </w:rPr>
        <w:t>а</w:t>
      </w:r>
      <w:r w:rsidR="00350C97" w:rsidRPr="00350C97">
        <w:rPr>
          <w:sz w:val="28"/>
          <w:szCs w:val="28"/>
        </w:rPr>
        <w:t xml:space="preserve"> </w:t>
      </w:r>
      <w:r w:rsidR="004F65DC">
        <w:rPr>
          <w:sz w:val="28"/>
          <w:szCs w:val="28"/>
        </w:rPr>
        <w:t xml:space="preserve">армии  </w:t>
      </w:r>
      <w:proofErr w:type="spellStart"/>
      <w:r w:rsidR="00350C97" w:rsidRPr="00350C97">
        <w:rPr>
          <w:sz w:val="28"/>
          <w:szCs w:val="28"/>
        </w:rPr>
        <w:t>Н.П.Емохонов</w:t>
      </w:r>
      <w:r>
        <w:rPr>
          <w:sz w:val="28"/>
          <w:szCs w:val="28"/>
        </w:rPr>
        <w:t>а</w:t>
      </w:r>
      <w:proofErr w:type="spellEnd"/>
      <w:r w:rsidR="00350C97" w:rsidRPr="00350C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здании МБОУ СОШ № 15 увековечен ее выпускник - </w:t>
      </w:r>
      <w:r w:rsidR="004F65DC">
        <w:rPr>
          <w:sz w:val="28"/>
          <w:szCs w:val="28"/>
        </w:rPr>
        <w:t>погиб</w:t>
      </w:r>
      <w:r>
        <w:rPr>
          <w:sz w:val="28"/>
          <w:szCs w:val="28"/>
        </w:rPr>
        <w:t>ший</w:t>
      </w:r>
      <w:r w:rsidR="004F65DC">
        <w:rPr>
          <w:sz w:val="28"/>
          <w:szCs w:val="28"/>
        </w:rPr>
        <w:t xml:space="preserve"> при исполнении воинского долга офицер-десантник </w:t>
      </w:r>
      <w:r w:rsidR="00350C97" w:rsidRPr="00350C97">
        <w:rPr>
          <w:sz w:val="28"/>
          <w:szCs w:val="28"/>
        </w:rPr>
        <w:t xml:space="preserve">О.И. </w:t>
      </w:r>
      <w:proofErr w:type="spellStart"/>
      <w:r w:rsidR="00350C97" w:rsidRPr="00350C97">
        <w:rPr>
          <w:sz w:val="28"/>
          <w:szCs w:val="28"/>
        </w:rPr>
        <w:t>Архиреев</w:t>
      </w:r>
      <w:proofErr w:type="spellEnd"/>
      <w:r w:rsidR="004F65DC">
        <w:rPr>
          <w:sz w:val="28"/>
          <w:szCs w:val="28"/>
        </w:rPr>
        <w:t>.</w:t>
      </w:r>
      <w:r w:rsidR="00350C97" w:rsidRPr="00350C97">
        <w:rPr>
          <w:sz w:val="28"/>
          <w:szCs w:val="28"/>
        </w:rPr>
        <w:t xml:space="preserve"> </w:t>
      </w:r>
      <w:r w:rsidR="004F65DC">
        <w:rPr>
          <w:sz w:val="28"/>
          <w:szCs w:val="28"/>
        </w:rPr>
        <w:t>Большим событием</w:t>
      </w:r>
      <w:r>
        <w:rPr>
          <w:sz w:val="28"/>
          <w:szCs w:val="28"/>
        </w:rPr>
        <w:t xml:space="preserve"> в </w:t>
      </w:r>
      <w:r w:rsidR="004F6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культурной жизни и истории города </w:t>
      </w:r>
      <w:r w:rsidR="004F65DC">
        <w:rPr>
          <w:sz w:val="28"/>
          <w:szCs w:val="28"/>
        </w:rPr>
        <w:t>стал выпуск фундаментального труда наших краеведов</w:t>
      </w:r>
      <w:r w:rsidR="00350C97" w:rsidRPr="00350C97">
        <w:rPr>
          <w:sz w:val="28"/>
          <w:szCs w:val="28"/>
        </w:rPr>
        <w:t xml:space="preserve"> «Кузнецк: вчера, сегодня, завтра».</w:t>
      </w:r>
    </w:p>
    <w:p w:rsidR="005F45B9" w:rsidRDefault="00853C46" w:rsidP="005B07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 остановлюсь на вопросах </w:t>
      </w:r>
      <w:r w:rsidRPr="00853C46">
        <w:rPr>
          <w:b/>
          <w:i/>
          <w:sz w:val="28"/>
          <w:szCs w:val="28"/>
        </w:rPr>
        <w:t>здравоохранения</w:t>
      </w:r>
      <w:r>
        <w:rPr>
          <w:sz w:val="28"/>
          <w:szCs w:val="28"/>
        </w:rPr>
        <w:t>. В актив работы на данном направлении, конечно же, стоит занести продвижение темы завершения строительства хирургического корпуса Кузнецкой межрайонной больницы, по которой, как вы знаете, в настоящее время на уровне Губернатора области принят комплекс решений, позволяющий в текущем году приступить к строительству с его завершением летом 2019 года. Можно также отметить расширение в 2016 году спектра высокотехнологичных медицинских услуг горожанам  путем реализации инвестиционных проектов диализного центра, центра МРТ, глазной клиники</w:t>
      </w:r>
      <w:r w:rsidR="00301835">
        <w:rPr>
          <w:sz w:val="28"/>
          <w:szCs w:val="28"/>
        </w:rPr>
        <w:t>, клиники спины</w:t>
      </w:r>
      <w:r>
        <w:rPr>
          <w:sz w:val="28"/>
          <w:szCs w:val="28"/>
        </w:rPr>
        <w:t xml:space="preserve">. В период пика </w:t>
      </w:r>
      <w:r w:rsidR="00695D6D">
        <w:rPr>
          <w:sz w:val="28"/>
          <w:szCs w:val="28"/>
        </w:rPr>
        <w:t xml:space="preserve">инфекционных эпидемий муниципалитет оказывал городским больницам помощь выделением дополнительного транспорта. Кроме того, в рамках наших возможностей, </w:t>
      </w:r>
      <w:r w:rsidR="004B50A3">
        <w:rPr>
          <w:sz w:val="28"/>
          <w:szCs w:val="28"/>
        </w:rPr>
        <w:t xml:space="preserve"> </w:t>
      </w:r>
      <w:r w:rsidR="00695D6D">
        <w:rPr>
          <w:sz w:val="28"/>
          <w:szCs w:val="28"/>
        </w:rPr>
        <w:t xml:space="preserve">обеспечивалось решение жилищных проблем медицинских кадров. </w:t>
      </w:r>
      <w:r w:rsidR="005F45B9">
        <w:rPr>
          <w:sz w:val="28"/>
          <w:szCs w:val="28"/>
        </w:rPr>
        <w:t>В 2016 году в город прибыло 15 врачей</w:t>
      </w:r>
      <w:r w:rsidR="005B0743">
        <w:rPr>
          <w:sz w:val="28"/>
          <w:szCs w:val="28"/>
        </w:rPr>
        <w:t>, в</w:t>
      </w:r>
      <w:r w:rsidR="005F45B9">
        <w:rPr>
          <w:sz w:val="28"/>
          <w:szCs w:val="28"/>
        </w:rPr>
        <w:t xml:space="preserve"> текущем году ожидается прибытие </w:t>
      </w:r>
      <w:r w:rsidR="005B0743">
        <w:rPr>
          <w:sz w:val="28"/>
          <w:szCs w:val="28"/>
        </w:rPr>
        <w:t xml:space="preserve">не менее </w:t>
      </w:r>
      <w:r w:rsidR="005F45B9">
        <w:rPr>
          <w:sz w:val="28"/>
          <w:szCs w:val="28"/>
        </w:rPr>
        <w:t>10 врачей.</w:t>
      </w:r>
    </w:p>
    <w:p w:rsidR="005F45B9" w:rsidRDefault="005B0743" w:rsidP="003018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Демографические показатели города Кузнецка по результатам минувшего года несколько хуже, чем в 2015 год, что характерно и для всей </w:t>
      </w:r>
      <w:r>
        <w:rPr>
          <w:sz w:val="28"/>
          <w:szCs w:val="28"/>
        </w:rPr>
        <w:lastRenderedPageBreak/>
        <w:t xml:space="preserve">области. В то же время наши показатели лучше </w:t>
      </w:r>
      <w:proofErr w:type="spellStart"/>
      <w:r>
        <w:rPr>
          <w:sz w:val="28"/>
          <w:szCs w:val="28"/>
        </w:rPr>
        <w:t>среднеобластных</w:t>
      </w:r>
      <w:proofErr w:type="spellEnd"/>
      <w:r w:rsidR="00301835">
        <w:rPr>
          <w:sz w:val="28"/>
          <w:szCs w:val="28"/>
        </w:rPr>
        <w:t xml:space="preserve"> – рождаемость 10,6 (область – 10,2), смертность 14,2 (область -14,5), младенческая смертность 5,2 (область – 5,4). По индикативным показателям в </w:t>
      </w:r>
      <w:r w:rsidR="005F45B9">
        <w:rPr>
          <w:sz w:val="28"/>
          <w:szCs w:val="28"/>
        </w:rPr>
        <w:t>соответствии с Указом Президента РФ № 598 от 07.05.2012 года «О совершенствовании государственной политики в сфере здравоохранения»</w:t>
      </w:r>
      <w:r w:rsidR="00301835">
        <w:rPr>
          <w:sz w:val="28"/>
          <w:szCs w:val="28"/>
        </w:rPr>
        <w:t xml:space="preserve"> наши в основном лучше (за исключением смертности в трудоспособном возрасте)</w:t>
      </w:r>
      <w:r w:rsidR="005F45B9">
        <w:rPr>
          <w:sz w:val="28"/>
          <w:szCs w:val="28"/>
        </w:rPr>
        <w:t>.</w:t>
      </w:r>
    </w:p>
    <w:p w:rsidR="0071508D" w:rsidRPr="0071508D" w:rsidRDefault="0092634F" w:rsidP="007150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предания системности </w:t>
      </w:r>
      <w:r w:rsidRPr="00351108">
        <w:rPr>
          <w:b/>
          <w:i/>
          <w:sz w:val="28"/>
          <w:szCs w:val="28"/>
        </w:rPr>
        <w:t>в работе с молодежью</w:t>
      </w:r>
      <w:r>
        <w:rPr>
          <w:sz w:val="28"/>
          <w:szCs w:val="28"/>
        </w:rPr>
        <w:t xml:space="preserve"> в ноябре минувшего года было принято решение о кадровом усилении данного направления, для чего в штате администрации введена соответствующая штатная единица. Приоритетными направлениями здесь избраны: </w:t>
      </w:r>
      <w:r w:rsidR="0071508D" w:rsidRPr="0071508D">
        <w:rPr>
          <w:sz w:val="28"/>
          <w:szCs w:val="28"/>
        </w:rPr>
        <w:t>развитие институтов молодежного самоуправления; содействие трудоустройству студентов на неполный рабочий день; повышение престижа общественных социально-ориентированных молодежных объединений;  укрепление гражданской активности молодежи; поддержка молодежного творчества; развитие добровольчества; развитие молодежного социального проектирования, инновационной и предпринимательской деятельности; пропаганда духовно-нравственных ценностей и патриотизма в молодежной среде.</w:t>
      </w:r>
      <w:r w:rsidR="00351108">
        <w:rPr>
          <w:sz w:val="28"/>
          <w:szCs w:val="28"/>
        </w:rPr>
        <w:t xml:space="preserve"> Причем, достижение указанных целей должно осуществляться понятными современной молодежи средствами и «языком».</w:t>
      </w:r>
    </w:p>
    <w:p w:rsidR="0071508D" w:rsidRPr="0071508D" w:rsidRDefault="0092634F" w:rsidP="007150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первых проектов в данной работе стало создание в </w:t>
      </w:r>
      <w:r w:rsidR="0071508D" w:rsidRPr="0071508D">
        <w:rPr>
          <w:sz w:val="28"/>
          <w:szCs w:val="28"/>
        </w:rPr>
        <w:t xml:space="preserve"> социальной сети «</w:t>
      </w:r>
      <w:proofErr w:type="spellStart"/>
      <w:r w:rsidR="0071508D" w:rsidRPr="0071508D">
        <w:rPr>
          <w:sz w:val="28"/>
          <w:szCs w:val="28"/>
        </w:rPr>
        <w:t>Вконтакте</w:t>
      </w:r>
      <w:proofErr w:type="spellEnd"/>
      <w:r w:rsidR="0071508D" w:rsidRPr="0071508D">
        <w:rPr>
          <w:sz w:val="28"/>
          <w:szCs w:val="28"/>
        </w:rPr>
        <w:t>»</w:t>
      </w:r>
      <w:r>
        <w:rPr>
          <w:sz w:val="28"/>
          <w:szCs w:val="28"/>
        </w:rPr>
        <w:t xml:space="preserve">  сообщества</w:t>
      </w:r>
      <w:r w:rsidR="0071508D" w:rsidRPr="0071508D">
        <w:rPr>
          <w:sz w:val="28"/>
          <w:szCs w:val="28"/>
        </w:rPr>
        <w:t xml:space="preserve"> «Мо</w:t>
      </w:r>
      <w:r>
        <w:rPr>
          <w:sz w:val="28"/>
          <w:szCs w:val="28"/>
        </w:rPr>
        <w:t>лодежная биржа города Кузнецка». В настоящее время число ее подписчиков приближается к 250-ти, а от работодателей размещено</w:t>
      </w:r>
      <w:r w:rsidR="00351108">
        <w:rPr>
          <w:sz w:val="28"/>
          <w:szCs w:val="28"/>
        </w:rPr>
        <w:t xml:space="preserve"> заявки на </w:t>
      </w:r>
      <w:r w:rsidR="0071508D" w:rsidRPr="0071508D">
        <w:rPr>
          <w:sz w:val="28"/>
          <w:szCs w:val="28"/>
        </w:rPr>
        <w:t>порядка 30 вакансий.</w:t>
      </w:r>
    </w:p>
    <w:p w:rsidR="0071508D" w:rsidRPr="0071508D" w:rsidRDefault="004B50A3" w:rsidP="007150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1508D" w:rsidRPr="0071508D">
        <w:rPr>
          <w:sz w:val="28"/>
          <w:szCs w:val="28"/>
        </w:rPr>
        <w:t xml:space="preserve"> социальной сети «</w:t>
      </w:r>
      <w:proofErr w:type="spellStart"/>
      <w:r w:rsidR="0071508D" w:rsidRPr="0071508D">
        <w:rPr>
          <w:sz w:val="28"/>
          <w:szCs w:val="28"/>
        </w:rPr>
        <w:t>Вконтакте</w:t>
      </w:r>
      <w:proofErr w:type="spellEnd"/>
      <w:r w:rsidR="0071508D" w:rsidRPr="007150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2634F" w:rsidRPr="0071508D">
        <w:rPr>
          <w:sz w:val="28"/>
          <w:szCs w:val="28"/>
        </w:rPr>
        <w:t xml:space="preserve">создано сообщество </w:t>
      </w:r>
      <w:r w:rsidR="0071508D" w:rsidRPr="0071508D">
        <w:rPr>
          <w:sz w:val="28"/>
          <w:szCs w:val="28"/>
        </w:rPr>
        <w:t xml:space="preserve"> «Кузнецк Молодой» и одноименный канал на видео-хостинге «YOU </w:t>
      </w:r>
      <w:proofErr w:type="spellStart"/>
      <w:r w:rsidR="0071508D" w:rsidRPr="0071508D">
        <w:rPr>
          <w:sz w:val="28"/>
          <w:szCs w:val="28"/>
        </w:rPr>
        <w:t>Tube</w:t>
      </w:r>
      <w:proofErr w:type="spellEnd"/>
      <w:r w:rsidR="0071508D" w:rsidRPr="0071508D">
        <w:rPr>
          <w:sz w:val="28"/>
          <w:szCs w:val="28"/>
        </w:rPr>
        <w:t xml:space="preserve">». Ежедневно в группе размещаются анонсы городских мероприятий, новости о событиях в колледжах, фотоотчеты, анкетирования и исследования при помощи анкет «Гугл </w:t>
      </w:r>
      <w:proofErr w:type="spellStart"/>
      <w:r w:rsidR="0071508D" w:rsidRPr="0071508D">
        <w:rPr>
          <w:sz w:val="28"/>
          <w:szCs w:val="28"/>
        </w:rPr>
        <w:t>Докс</w:t>
      </w:r>
      <w:proofErr w:type="spellEnd"/>
      <w:r w:rsidR="0071508D" w:rsidRPr="0071508D">
        <w:rPr>
          <w:sz w:val="28"/>
          <w:szCs w:val="28"/>
        </w:rPr>
        <w:t xml:space="preserve">» на актуальные для общества и молодежи темы, информация о тенденциях в молодежной политике Всероссийского уровня, мотивирующие посты, материалы патриотической и духовно-нравственной направленности. </w:t>
      </w:r>
      <w:r w:rsidR="0092634F">
        <w:rPr>
          <w:sz w:val="28"/>
          <w:szCs w:val="28"/>
        </w:rPr>
        <w:t xml:space="preserve"> К</w:t>
      </w:r>
      <w:r w:rsidR="0071508D" w:rsidRPr="0071508D">
        <w:rPr>
          <w:sz w:val="28"/>
          <w:szCs w:val="28"/>
        </w:rPr>
        <w:t xml:space="preserve">оличество подписчиков группы </w:t>
      </w:r>
      <w:r w:rsidR="0092634F">
        <w:rPr>
          <w:sz w:val="28"/>
          <w:szCs w:val="28"/>
        </w:rPr>
        <w:t xml:space="preserve">приближается к 700 </w:t>
      </w:r>
      <w:r w:rsidR="0071508D" w:rsidRPr="0071508D">
        <w:rPr>
          <w:sz w:val="28"/>
          <w:szCs w:val="28"/>
        </w:rPr>
        <w:t xml:space="preserve"> человек</w:t>
      </w:r>
      <w:r w:rsidR="0092634F">
        <w:rPr>
          <w:sz w:val="28"/>
          <w:szCs w:val="28"/>
        </w:rPr>
        <w:t>ам</w:t>
      </w:r>
      <w:r w:rsidR="00351108">
        <w:rPr>
          <w:sz w:val="28"/>
          <w:szCs w:val="28"/>
        </w:rPr>
        <w:t>.</w:t>
      </w:r>
      <w:r w:rsidR="0071508D" w:rsidRPr="0071508D">
        <w:rPr>
          <w:sz w:val="28"/>
          <w:szCs w:val="28"/>
        </w:rPr>
        <w:t xml:space="preserve"> Продолж</w:t>
      </w:r>
      <w:r w:rsidR="00351108">
        <w:rPr>
          <w:sz w:val="28"/>
          <w:szCs w:val="28"/>
        </w:rPr>
        <w:t>ена</w:t>
      </w:r>
      <w:r w:rsidR="0071508D" w:rsidRPr="0071508D">
        <w:rPr>
          <w:sz w:val="28"/>
          <w:szCs w:val="28"/>
        </w:rPr>
        <w:t xml:space="preserve"> ежедневная работа гр</w:t>
      </w:r>
      <w:r>
        <w:rPr>
          <w:sz w:val="28"/>
          <w:szCs w:val="28"/>
        </w:rPr>
        <w:t xml:space="preserve">уппы «Кузнецк </w:t>
      </w:r>
      <w:proofErr w:type="spellStart"/>
      <w:r>
        <w:rPr>
          <w:sz w:val="28"/>
          <w:szCs w:val="28"/>
        </w:rPr>
        <w:t>Life</w:t>
      </w:r>
      <w:proofErr w:type="spell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соцсетях</w:t>
      </w:r>
      <w:proofErr w:type="spellEnd"/>
      <w:r w:rsidR="0071508D" w:rsidRPr="0071508D">
        <w:rPr>
          <w:sz w:val="28"/>
          <w:szCs w:val="28"/>
        </w:rPr>
        <w:t>. К обеспечению деятельности интернет-проектов подключены молод</w:t>
      </w:r>
      <w:r w:rsidR="00351108">
        <w:rPr>
          <w:sz w:val="28"/>
          <w:szCs w:val="28"/>
        </w:rPr>
        <w:t>ежные</w:t>
      </w:r>
      <w:r w:rsidR="0071508D" w:rsidRPr="0071508D">
        <w:rPr>
          <w:sz w:val="28"/>
          <w:szCs w:val="28"/>
        </w:rPr>
        <w:t xml:space="preserve"> активисты.</w:t>
      </w:r>
    </w:p>
    <w:p w:rsidR="0071508D" w:rsidRPr="0071508D" w:rsidRDefault="00351108" w:rsidP="007150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ноябре-декабре был </w:t>
      </w:r>
      <w:r w:rsidR="004B50A3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 </w:t>
      </w:r>
      <w:r w:rsidR="0071508D" w:rsidRPr="0071508D">
        <w:rPr>
          <w:sz w:val="28"/>
          <w:szCs w:val="28"/>
        </w:rPr>
        <w:t>городско</w:t>
      </w:r>
      <w:r>
        <w:rPr>
          <w:sz w:val="28"/>
          <w:szCs w:val="28"/>
        </w:rPr>
        <w:t xml:space="preserve">й </w:t>
      </w:r>
      <w:proofErr w:type="spellStart"/>
      <w:r w:rsidR="0071508D" w:rsidRPr="0071508D">
        <w:rPr>
          <w:sz w:val="28"/>
          <w:szCs w:val="28"/>
        </w:rPr>
        <w:t>флешмоб</w:t>
      </w:r>
      <w:proofErr w:type="spellEnd"/>
      <w:r w:rsidR="0071508D" w:rsidRPr="0071508D">
        <w:rPr>
          <w:sz w:val="28"/>
          <w:szCs w:val="28"/>
        </w:rPr>
        <w:t>, посвященн</w:t>
      </w:r>
      <w:r>
        <w:rPr>
          <w:sz w:val="28"/>
          <w:szCs w:val="28"/>
        </w:rPr>
        <w:t>ый</w:t>
      </w:r>
      <w:r w:rsidR="0071508D" w:rsidRPr="0071508D">
        <w:rPr>
          <w:sz w:val="28"/>
          <w:szCs w:val="28"/>
        </w:rPr>
        <w:t xml:space="preserve"> Дню борьбы со СПИДом. </w:t>
      </w:r>
      <w:r>
        <w:rPr>
          <w:sz w:val="28"/>
          <w:szCs w:val="28"/>
        </w:rPr>
        <w:t xml:space="preserve"> </w:t>
      </w:r>
      <w:r w:rsidR="0071508D" w:rsidRPr="0071508D">
        <w:rPr>
          <w:sz w:val="28"/>
          <w:szCs w:val="28"/>
        </w:rPr>
        <w:t xml:space="preserve">При поддержке управления образования города Кузнецка мероприятие охватило порядка 700 молодых людей. </w:t>
      </w:r>
    </w:p>
    <w:p w:rsidR="0071508D" w:rsidRPr="0071508D" w:rsidRDefault="0071508D" w:rsidP="0071508D">
      <w:pPr>
        <w:ind w:firstLine="567"/>
        <w:jc w:val="both"/>
        <w:rPr>
          <w:sz w:val="28"/>
          <w:szCs w:val="28"/>
        </w:rPr>
      </w:pPr>
      <w:r w:rsidRPr="0071508D">
        <w:rPr>
          <w:sz w:val="28"/>
          <w:szCs w:val="28"/>
        </w:rPr>
        <w:t>19 декабря 2016 года в Кузнецке создано молодежное общественное движение  «Кузнецк молодой</w:t>
      </w:r>
      <w:r w:rsidR="00351108">
        <w:rPr>
          <w:sz w:val="28"/>
          <w:szCs w:val="28"/>
        </w:rPr>
        <w:t>», которое начинает «раскручивать» свою деятельность. Активизировало свою работу местное от</w:t>
      </w:r>
      <w:r w:rsidRPr="0071508D">
        <w:rPr>
          <w:sz w:val="28"/>
          <w:szCs w:val="28"/>
        </w:rPr>
        <w:t xml:space="preserve">деление ОО «Молодая гвардия». </w:t>
      </w:r>
      <w:r w:rsidR="00351108">
        <w:rPr>
          <w:sz w:val="28"/>
          <w:szCs w:val="28"/>
        </w:rPr>
        <w:t xml:space="preserve"> </w:t>
      </w:r>
    </w:p>
    <w:p w:rsidR="0071508D" w:rsidRPr="0071508D" w:rsidRDefault="0071508D" w:rsidP="0071508D">
      <w:pPr>
        <w:ind w:firstLine="567"/>
        <w:jc w:val="both"/>
        <w:rPr>
          <w:sz w:val="28"/>
          <w:szCs w:val="28"/>
        </w:rPr>
      </w:pPr>
      <w:r w:rsidRPr="0071508D">
        <w:rPr>
          <w:sz w:val="28"/>
          <w:szCs w:val="28"/>
        </w:rPr>
        <w:t>В День Героев Отечества 9 декабря</w:t>
      </w:r>
      <w:r w:rsidR="000E0375">
        <w:rPr>
          <w:sz w:val="28"/>
          <w:szCs w:val="28"/>
        </w:rPr>
        <w:t xml:space="preserve"> </w:t>
      </w:r>
      <w:r w:rsidRPr="0071508D">
        <w:rPr>
          <w:sz w:val="28"/>
          <w:szCs w:val="28"/>
        </w:rPr>
        <w:t xml:space="preserve"> 60 добровольцев из числа активного студенчества приняли участие в городском патриотическом песенном </w:t>
      </w:r>
      <w:proofErr w:type="spellStart"/>
      <w:r w:rsidRPr="0071508D">
        <w:rPr>
          <w:sz w:val="28"/>
          <w:szCs w:val="28"/>
        </w:rPr>
        <w:t>флешмобе</w:t>
      </w:r>
      <w:proofErr w:type="spellEnd"/>
      <w:r w:rsidRPr="0071508D">
        <w:rPr>
          <w:sz w:val="28"/>
          <w:szCs w:val="28"/>
        </w:rPr>
        <w:t xml:space="preserve"> на </w:t>
      </w:r>
      <w:r w:rsidR="00351108">
        <w:rPr>
          <w:sz w:val="28"/>
          <w:szCs w:val="28"/>
        </w:rPr>
        <w:t xml:space="preserve">железнодорожном </w:t>
      </w:r>
      <w:r w:rsidRPr="0071508D">
        <w:rPr>
          <w:sz w:val="28"/>
          <w:szCs w:val="28"/>
        </w:rPr>
        <w:t xml:space="preserve">вокзале. Общее число просмотров видео с </w:t>
      </w:r>
      <w:r w:rsidRPr="0071508D">
        <w:rPr>
          <w:sz w:val="28"/>
          <w:szCs w:val="28"/>
        </w:rPr>
        <w:lastRenderedPageBreak/>
        <w:t xml:space="preserve">мероприятия во всех источниках составило порядка 11 000. Также добровольцы - волонтеры принимали участие в акции гипермаркета «Ашан» 4 декабря и открытии новогоднего городка на центральной площади 24 декабря 2016 года. </w:t>
      </w:r>
    </w:p>
    <w:p w:rsidR="003310D0" w:rsidRDefault="00351108" w:rsidP="007150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предстоящий период начатые и новые молодежные проекты будут активно продвигаться. </w:t>
      </w:r>
    </w:p>
    <w:p w:rsidR="00D75220" w:rsidRPr="00BD70DA" w:rsidRDefault="00351108" w:rsidP="00D752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 </w:t>
      </w:r>
      <w:r w:rsidRPr="00351108">
        <w:rPr>
          <w:b/>
          <w:i/>
          <w:sz w:val="28"/>
          <w:szCs w:val="28"/>
        </w:rPr>
        <w:t>о спорте</w:t>
      </w:r>
      <w:r>
        <w:rPr>
          <w:sz w:val="28"/>
          <w:szCs w:val="28"/>
        </w:rPr>
        <w:t xml:space="preserve">. </w:t>
      </w:r>
      <w:r w:rsidR="00D75220" w:rsidRPr="00D75220">
        <w:rPr>
          <w:sz w:val="28"/>
          <w:szCs w:val="28"/>
        </w:rPr>
        <w:t>По состоянию на 31 декабря 2016 года в учреждениях дополнительного образования, секциях МАУ СОК «Рубин»  занимается творчеством, спортом 5934 ребенка.   На объектах МАУ СОК «Рубин» - ледовом дворце, бассейнах, стадионе, лыжной базе – за отчетный год было зарегистрировано более 58000 посещений.</w:t>
      </w:r>
      <w:r w:rsidR="00D75220" w:rsidRPr="00D75220">
        <w:rPr>
          <w:color w:val="92D050"/>
          <w:sz w:val="28"/>
          <w:szCs w:val="28"/>
        </w:rPr>
        <w:t xml:space="preserve"> </w:t>
      </w:r>
      <w:r>
        <w:rPr>
          <w:sz w:val="28"/>
          <w:szCs w:val="28"/>
        </w:rPr>
        <w:t xml:space="preserve">Здесь особо стоит отметить одно из важнейших в жизни города событий минувшего года – открытие обновленного стадиона «Рубин», который в полную силу отработал летне-осенний сезон, предоставив до сих пор недоступные для любителей спорта возможности для занятий футболом, легкой атлетикой, теннисом и другими видами спорта. В городе из года в год растет количество проводимых спортивных и спортивно-массовых мероприятий, таких как </w:t>
      </w:r>
      <w:r w:rsidR="00D75220" w:rsidRPr="00BD70DA">
        <w:rPr>
          <w:sz w:val="28"/>
          <w:szCs w:val="28"/>
        </w:rPr>
        <w:t>полюбивши</w:t>
      </w:r>
      <w:r>
        <w:rPr>
          <w:sz w:val="28"/>
          <w:szCs w:val="28"/>
        </w:rPr>
        <w:t>е</w:t>
      </w:r>
      <w:r w:rsidR="00D75220" w:rsidRPr="00BD70DA">
        <w:rPr>
          <w:sz w:val="28"/>
          <w:szCs w:val="28"/>
        </w:rPr>
        <w:t>ся горожанам матч</w:t>
      </w:r>
      <w:r>
        <w:rPr>
          <w:sz w:val="28"/>
          <w:szCs w:val="28"/>
        </w:rPr>
        <w:t>и</w:t>
      </w:r>
      <w:r w:rsidR="00D75220" w:rsidRPr="00BD70DA">
        <w:rPr>
          <w:sz w:val="28"/>
          <w:szCs w:val="28"/>
        </w:rPr>
        <w:t xml:space="preserve"> хоккейных команд «Рубин», турнир</w:t>
      </w:r>
      <w:r>
        <w:rPr>
          <w:sz w:val="28"/>
          <w:szCs w:val="28"/>
        </w:rPr>
        <w:t>ы</w:t>
      </w:r>
      <w:r w:rsidR="00D75220" w:rsidRPr="00BD70DA">
        <w:rPr>
          <w:sz w:val="28"/>
          <w:szCs w:val="28"/>
        </w:rPr>
        <w:t xml:space="preserve"> по греко-римской борьбе, боевому самбо, боксу, баскетболу, футболу, тяжелой атлетике, плаванию. </w:t>
      </w:r>
    </w:p>
    <w:p w:rsidR="00D75220" w:rsidRPr="00BD70DA" w:rsidRDefault="00D75220" w:rsidP="00D75220">
      <w:pPr>
        <w:ind w:firstLine="708"/>
        <w:jc w:val="both"/>
        <w:rPr>
          <w:sz w:val="28"/>
          <w:szCs w:val="28"/>
        </w:rPr>
      </w:pPr>
      <w:r w:rsidRPr="00BD70DA">
        <w:rPr>
          <w:sz w:val="28"/>
          <w:szCs w:val="28"/>
        </w:rPr>
        <w:t xml:space="preserve"> Как результат указанной работы, лучшие представители Кузнецка в 2016 году достойно представили город и регион на различных творческих, профессиональных конкурсах, спортивных  соревнованиях</w:t>
      </w:r>
      <w:r w:rsidR="00076C39">
        <w:rPr>
          <w:sz w:val="28"/>
          <w:szCs w:val="28"/>
        </w:rPr>
        <w:t>. Традиционно особо</w:t>
      </w:r>
      <w:r w:rsidRPr="00BD70DA">
        <w:rPr>
          <w:sz w:val="28"/>
          <w:szCs w:val="28"/>
        </w:rPr>
        <w:t xml:space="preserve"> стоит отметить решающий вклад представителей нашей школы греко-римской борьбы, становившихся победителями и призерами турниров российского и международного уровня. За год трем спортсменам присвоено </w:t>
      </w:r>
      <w:r w:rsidRPr="00BD70DA">
        <w:rPr>
          <w:sz w:val="28"/>
          <w:szCs w:val="20"/>
        </w:rPr>
        <w:t xml:space="preserve"> звание Мастер спорта России</w:t>
      </w:r>
      <w:r w:rsidRPr="00BD70DA">
        <w:rPr>
          <w:sz w:val="28"/>
          <w:szCs w:val="28"/>
        </w:rPr>
        <w:t>, 15 человек</w:t>
      </w:r>
      <w:r w:rsidR="00050589">
        <w:rPr>
          <w:sz w:val="28"/>
          <w:szCs w:val="28"/>
        </w:rPr>
        <w:t xml:space="preserve"> </w:t>
      </w:r>
      <w:r w:rsidRPr="00BD70DA">
        <w:rPr>
          <w:sz w:val="28"/>
          <w:szCs w:val="28"/>
        </w:rPr>
        <w:t>-</w:t>
      </w:r>
      <w:r w:rsidR="00050589">
        <w:rPr>
          <w:sz w:val="28"/>
          <w:szCs w:val="28"/>
        </w:rPr>
        <w:t xml:space="preserve"> КМС (</w:t>
      </w:r>
      <w:r w:rsidRPr="00BD70DA">
        <w:rPr>
          <w:sz w:val="28"/>
          <w:szCs w:val="28"/>
        </w:rPr>
        <w:t xml:space="preserve">греко-римская борьба, бокс, тяжелая атлетика, боевое самбо.) </w:t>
      </w:r>
      <w:r w:rsidRPr="00BD70DA">
        <w:rPr>
          <w:sz w:val="28"/>
          <w:szCs w:val="28"/>
        </w:rPr>
        <w:tab/>
      </w:r>
    </w:p>
    <w:p w:rsidR="00D75220" w:rsidRPr="00BD70DA" w:rsidRDefault="00D75220" w:rsidP="00D75220">
      <w:pPr>
        <w:ind w:firstLine="708"/>
        <w:jc w:val="both"/>
        <w:rPr>
          <w:sz w:val="28"/>
          <w:szCs w:val="28"/>
        </w:rPr>
      </w:pPr>
      <w:r w:rsidRPr="00BD70DA">
        <w:rPr>
          <w:sz w:val="28"/>
          <w:szCs w:val="28"/>
        </w:rPr>
        <w:t>В положительную сторону хочется отметить участие НКО спортивной направленности в розыгрыше грантов различного уровня: «Фонд поддержки хоккея» и  МАУ СОК «Рубин» участвовал и получил грант «Поколение Ашан» в размере 906,0 тыс. руб.</w:t>
      </w:r>
    </w:p>
    <w:p w:rsidR="00666A2C" w:rsidRPr="009301E7" w:rsidRDefault="00D75220" w:rsidP="00CE3617">
      <w:pPr>
        <w:ind w:firstLine="708"/>
        <w:jc w:val="both"/>
        <w:rPr>
          <w:b/>
          <w:sz w:val="28"/>
          <w:szCs w:val="28"/>
          <w:u w:val="single"/>
        </w:rPr>
      </w:pPr>
      <w:r w:rsidRPr="00BD70DA">
        <w:rPr>
          <w:sz w:val="28"/>
          <w:szCs w:val="28"/>
        </w:rPr>
        <w:t xml:space="preserve">На  современном этапе город Кузнецк активно включился в создание условий для всех групп населения в сфере здорового образа жизни и подготовки к сдаче норм </w:t>
      </w:r>
      <w:r w:rsidRPr="00BD70DA">
        <w:rPr>
          <w:bCs/>
          <w:sz w:val="28"/>
          <w:szCs w:val="28"/>
        </w:rPr>
        <w:t xml:space="preserve">Всероссийского физкультурно-спортивного комплекса «Готов к труду и обороне». </w:t>
      </w:r>
      <w:r w:rsidRPr="00BD70D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D70DA">
        <w:rPr>
          <w:bCs/>
          <w:sz w:val="28"/>
          <w:szCs w:val="28"/>
        </w:rPr>
        <w:t>На базе МАУ СОК «Рубин» создан муниципальный центр тестирования города Кузнецка, внедрен комплекса ГТО среди обучающих образовательных организаций.</w:t>
      </w:r>
    </w:p>
    <w:p w:rsidR="00CC3AD2" w:rsidRPr="00CC3AD2" w:rsidRDefault="00CE3617" w:rsidP="00CC3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Товарищи! О</w:t>
      </w:r>
      <w:r w:rsidR="009B55DC" w:rsidRPr="00CC3AD2">
        <w:rPr>
          <w:sz w:val="28"/>
          <w:szCs w:val="28"/>
        </w:rPr>
        <w:t xml:space="preserve">дним из </w:t>
      </w:r>
      <w:r>
        <w:rPr>
          <w:sz w:val="28"/>
          <w:szCs w:val="28"/>
        </w:rPr>
        <w:t xml:space="preserve">приоритетных направлений </w:t>
      </w:r>
      <w:r w:rsidR="009B55DC" w:rsidRPr="00CC3AD2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органов власти всех уровней является </w:t>
      </w:r>
      <w:r w:rsidRPr="00CE3617">
        <w:rPr>
          <w:b/>
          <w:i/>
          <w:sz w:val="28"/>
          <w:szCs w:val="28"/>
        </w:rPr>
        <w:t>предоставление гражданам государственных и муниципальных услуг</w:t>
      </w:r>
      <w:r>
        <w:rPr>
          <w:sz w:val="28"/>
          <w:szCs w:val="28"/>
        </w:rPr>
        <w:t xml:space="preserve">. В центре данной работы - </w:t>
      </w:r>
      <w:r w:rsidRPr="00CC3AD2">
        <w:rPr>
          <w:sz w:val="28"/>
          <w:szCs w:val="28"/>
        </w:rPr>
        <w:t>МБУ</w:t>
      </w:r>
      <w:r>
        <w:rPr>
          <w:sz w:val="28"/>
          <w:szCs w:val="28"/>
        </w:rPr>
        <w:t xml:space="preserve">   «Многофункциональный</w:t>
      </w:r>
      <w:r w:rsidR="009B55DC" w:rsidRPr="00CC3AD2">
        <w:rPr>
          <w:sz w:val="28"/>
          <w:szCs w:val="28"/>
        </w:rPr>
        <w:t xml:space="preserve"> центр по предоставлению муниципальных и государственных услуг города Кузнецка». </w:t>
      </w:r>
      <w:r>
        <w:rPr>
          <w:sz w:val="28"/>
          <w:szCs w:val="28"/>
        </w:rPr>
        <w:t>Отмечу, что по результатам п</w:t>
      </w:r>
      <w:r w:rsidR="00CC3AD2" w:rsidRPr="00CC3AD2">
        <w:rPr>
          <w:sz w:val="28"/>
          <w:szCs w:val="28"/>
        </w:rPr>
        <w:t>рошедше</w:t>
      </w:r>
      <w:r>
        <w:rPr>
          <w:sz w:val="28"/>
          <w:szCs w:val="28"/>
        </w:rPr>
        <w:t>го</w:t>
      </w:r>
      <w:r w:rsidR="00CC3AD2" w:rsidRPr="00CC3AD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CC3AD2" w:rsidRPr="00CC3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 </w:t>
      </w:r>
      <w:r w:rsidR="00CC3AD2" w:rsidRPr="00CC3AD2">
        <w:rPr>
          <w:sz w:val="28"/>
          <w:szCs w:val="28"/>
        </w:rPr>
        <w:t xml:space="preserve">МФЦ признан лучшим в регионе.  </w:t>
      </w:r>
    </w:p>
    <w:p w:rsidR="00CC3AD2" w:rsidRPr="00CC3AD2" w:rsidRDefault="00CC3AD2" w:rsidP="00CC3AD2">
      <w:pPr>
        <w:ind w:firstLine="708"/>
        <w:jc w:val="both"/>
        <w:rPr>
          <w:sz w:val="28"/>
          <w:szCs w:val="28"/>
        </w:rPr>
      </w:pPr>
      <w:r w:rsidRPr="00CC3AD2">
        <w:rPr>
          <w:sz w:val="28"/>
          <w:szCs w:val="28"/>
        </w:rPr>
        <w:lastRenderedPageBreak/>
        <w:t>С 1 июня 2016 года МФЦ города Кузнецка участвовал в «пилотном проекте» МФЦ дл</w:t>
      </w:r>
      <w:r w:rsidR="00CE3617">
        <w:rPr>
          <w:sz w:val="28"/>
          <w:szCs w:val="28"/>
        </w:rPr>
        <w:t xml:space="preserve">я бизнеса в Пензенской области, в рамках которого в Центре </w:t>
      </w:r>
      <w:r w:rsidRPr="00CC3AD2">
        <w:rPr>
          <w:sz w:val="28"/>
          <w:szCs w:val="28"/>
        </w:rPr>
        <w:t>создан</w:t>
      </w:r>
      <w:r w:rsidR="00CE3617">
        <w:rPr>
          <w:sz w:val="28"/>
          <w:szCs w:val="28"/>
        </w:rPr>
        <w:t>о</w:t>
      </w:r>
      <w:r w:rsidRPr="00CC3AD2">
        <w:rPr>
          <w:sz w:val="28"/>
          <w:szCs w:val="28"/>
        </w:rPr>
        <w:t xml:space="preserve"> бизнес-окн</w:t>
      </w:r>
      <w:r w:rsidR="00CE3617">
        <w:rPr>
          <w:sz w:val="28"/>
          <w:szCs w:val="28"/>
        </w:rPr>
        <w:t xml:space="preserve">о, заключены соответствующие соглашения </w:t>
      </w:r>
      <w:r w:rsidRPr="00CC3AD2">
        <w:rPr>
          <w:sz w:val="28"/>
          <w:szCs w:val="28"/>
        </w:rPr>
        <w:t xml:space="preserve">о взаимодействии с </w:t>
      </w:r>
      <w:proofErr w:type="spellStart"/>
      <w:r w:rsidRPr="00CC3AD2">
        <w:rPr>
          <w:sz w:val="28"/>
          <w:szCs w:val="28"/>
        </w:rPr>
        <w:t>ресурсоснабжающими</w:t>
      </w:r>
      <w:proofErr w:type="spellEnd"/>
      <w:r w:rsidRPr="00CC3AD2">
        <w:rPr>
          <w:sz w:val="28"/>
          <w:szCs w:val="28"/>
        </w:rPr>
        <w:t>, кредитными и коммерческими организациями, органами исполнительной власти Пензенской области при предоставлении услуг субъектам малого и среднего предпринимательства.</w:t>
      </w:r>
      <w:r w:rsidR="00CE3617">
        <w:rPr>
          <w:sz w:val="28"/>
          <w:szCs w:val="28"/>
        </w:rPr>
        <w:t xml:space="preserve">  </w:t>
      </w:r>
      <w:r w:rsidRPr="00CC3AD2">
        <w:rPr>
          <w:sz w:val="28"/>
          <w:szCs w:val="28"/>
        </w:rPr>
        <w:t xml:space="preserve"> Всего за 2016 года  в центре «Мои документы» города Кузнецка было оказано  около 1500 услуг субъектам малого и среднего предпринимательства.</w:t>
      </w:r>
    </w:p>
    <w:p w:rsidR="00695D6D" w:rsidRDefault="00CE3617" w:rsidP="00695D6D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Сегодня в </w:t>
      </w:r>
      <w:r w:rsidR="00CC3AD2" w:rsidRPr="00CC3AD2">
        <w:rPr>
          <w:sz w:val="28"/>
          <w:szCs w:val="28"/>
        </w:rPr>
        <w:t xml:space="preserve">МФЦ предоставляются 247 федеральных, региональных и муниципальных услуг.  </w:t>
      </w:r>
      <w:r>
        <w:rPr>
          <w:sz w:val="28"/>
          <w:szCs w:val="28"/>
        </w:rPr>
        <w:t>З</w:t>
      </w:r>
      <w:r w:rsidR="00CC3AD2" w:rsidRPr="00CC3AD2">
        <w:rPr>
          <w:sz w:val="28"/>
          <w:szCs w:val="28"/>
        </w:rPr>
        <w:t>аключено 39 соглашений с различными органами власти.  Всего за 2016 год на базе МФЦ города Кузнецка было оказано более 79,3 тысяч услуг, из них 20,4 тысячи – услуги органов местного самоуправления города Кузнецка.</w:t>
      </w:r>
      <w:r w:rsidR="00CC3AD2" w:rsidRPr="00CC3AD2">
        <w:rPr>
          <w:color w:val="FF0000"/>
          <w:sz w:val="28"/>
          <w:szCs w:val="28"/>
        </w:rPr>
        <w:t xml:space="preserve"> </w:t>
      </w:r>
    </w:p>
    <w:p w:rsidR="001736B9" w:rsidRDefault="001736B9" w:rsidP="009D0D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на территории города Кузнецка </w:t>
      </w:r>
      <w:r w:rsidR="00695D6D">
        <w:rPr>
          <w:sz w:val="28"/>
          <w:szCs w:val="28"/>
        </w:rPr>
        <w:t xml:space="preserve">отмечался стабильная, с тенденцией к улучшению, </w:t>
      </w:r>
      <w:r w:rsidR="00695D6D" w:rsidRPr="00050589">
        <w:rPr>
          <w:b/>
          <w:i/>
          <w:sz w:val="28"/>
          <w:szCs w:val="28"/>
        </w:rPr>
        <w:t>криминогенная ситуация</w:t>
      </w:r>
      <w:r w:rsidR="00695D6D">
        <w:rPr>
          <w:sz w:val="28"/>
          <w:szCs w:val="28"/>
        </w:rPr>
        <w:t xml:space="preserve">. Количество преступлений по сравнению с предыдущим годом снизилось на </w:t>
      </w:r>
      <w:r>
        <w:rPr>
          <w:sz w:val="28"/>
          <w:szCs w:val="28"/>
        </w:rPr>
        <w:t>16,9 %</w:t>
      </w:r>
      <w:r w:rsidR="00695D6D">
        <w:rPr>
          <w:sz w:val="28"/>
          <w:szCs w:val="28"/>
        </w:rPr>
        <w:t>, у</w:t>
      </w:r>
      <w:r>
        <w:rPr>
          <w:sz w:val="28"/>
          <w:szCs w:val="28"/>
        </w:rPr>
        <w:t xml:space="preserve">ровень преступности на 100 тыс. человек снизился  на 15,9 % и составил  795,8 преступлений, что </w:t>
      </w:r>
      <w:r w:rsidR="00695D6D">
        <w:rPr>
          <w:sz w:val="28"/>
          <w:szCs w:val="28"/>
        </w:rPr>
        <w:t xml:space="preserve">существенно </w:t>
      </w:r>
      <w:r>
        <w:rPr>
          <w:sz w:val="28"/>
          <w:szCs w:val="28"/>
        </w:rPr>
        <w:t xml:space="preserve">ниже областного показателя </w:t>
      </w:r>
      <w:r w:rsidR="00695D6D">
        <w:rPr>
          <w:sz w:val="28"/>
          <w:szCs w:val="28"/>
        </w:rPr>
        <w:t>(</w:t>
      </w:r>
      <w:r>
        <w:rPr>
          <w:sz w:val="28"/>
          <w:szCs w:val="28"/>
        </w:rPr>
        <w:t>908,7</w:t>
      </w:r>
      <w:r w:rsidR="00695D6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D0DC4">
        <w:rPr>
          <w:sz w:val="28"/>
          <w:szCs w:val="28"/>
        </w:rPr>
        <w:t xml:space="preserve"> В том числе о</w:t>
      </w:r>
      <w:r>
        <w:rPr>
          <w:sz w:val="28"/>
          <w:szCs w:val="28"/>
        </w:rPr>
        <w:t>тмечается снижение преступлений, совершенных несовершеннолетними</w:t>
      </w:r>
      <w:r w:rsidR="009D0DC4">
        <w:rPr>
          <w:sz w:val="28"/>
          <w:szCs w:val="28"/>
        </w:rPr>
        <w:t>,</w:t>
      </w:r>
      <w:r>
        <w:rPr>
          <w:sz w:val="28"/>
          <w:szCs w:val="28"/>
        </w:rPr>
        <w:t xml:space="preserve"> с 18 до 15.</w:t>
      </w:r>
    </w:p>
    <w:p w:rsidR="001736B9" w:rsidRDefault="001736B9" w:rsidP="001736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дорогах города Кузнецка произошло 130 </w:t>
      </w:r>
      <w:r w:rsidR="009D0DC4">
        <w:rPr>
          <w:sz w:val="28"/>
          <w:szCs w:val="28"/>
        </w:rPr>
        <w:t>ДТП</w:t>
      </w:r>
      <w:r>
        <w:rPr>
          <w:sz w:val="28"/>
          <w:szCs w:val="28"/>
        </w:rPr>
        <w:t xml:space="preserve"> с пострадавшими</w:t>
      </w:r>
      <w:r w:rsidR="009D0DC4">
        <w:rPr>
          <w:sz w:val="28"/>
          <w:szCs w:val="28"/>
        </w:rPr>
        <w:t xml:space="preserve">, снижение составило 6,5%, при этом тяжесть последствий с гибелью граждан снизилась на </w:t>
      </w:r>
      <w:r w:rsidR="00050589">
        <w:rPr>
          <w:sz w:val="28"/>
          <w:szCs w:val="28"/>
        </w:rPr>
        <w:t>66,7</w:t>
      </w:r>
      <w:r>
        <w:rPr>
          <w:sz w:val="28"/>
          <w:szCs w:val="28"/>
        </w:rPr>
        <w:t>%</w:t>
      </w:r>
      <w:r w:rsidR="009D0DC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</w:t>
      </w:r>
    </w:p>
    <w:p w:rsidR="00301835" w:rsidRDefault="009D0DC4" w:rsidP="0030183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После известного происшествия значительно усилена работа по теме </w:t>
      </w:r>
      <w:r w:rsidR="001736B9">
        <w:rPr>
          <w:sz w:val="28"/>
          <w:szCs w:val="28"/>
        </w:rPr>
        <w:t xml:space="preserve"> незаконного оборота алкоголя</w:t>
      </w:r>
      <w:r>
        <w:rPr>
          <w:sz w:val="28"/>
          <w:szCs w:val="28"/>
        </w:rPr>
        <w:t>, что позволило заметно оздоровить ситуацию на данном направлении, хотя, следует объективно признать, тут еще много есть что сделать.</w:t>
      </w:r>
      <w:r>
        <w:rPr>
          <w:b/>
          <w:sz w:val="28"/>
          <w:szCs w:val="28"/>
        </w:rPr>
        <w:t xml:space="preserve"> </w:t>
      </w:r>
    </w:p>
    <w:p w:rsidR="00050589" w:rsidRDefault="00050589" w:rsidP="00050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результаты стали возможны как за счет профессиональных усилий правоохранитель</w:t>
      </w:r>
      <w:r w:rsidR="003A3FAB">
        <w:rPr>
          <w:sz w:val="28"/>
          <w:szCs w:val="28"/>
        </w:rPr>
        <w:t>ных органов, так и при активном</w:t>
      </w:r>
      <w:r>
        <w:rPr>
          <w:sz w:val="28"/>
          <w:szCs w:val="28"/>
        </w:rPr>
        <w:t xml:space="preserve"> участи</w:t>
      </w:r>
      <w:r w:rsidR="003A3FAB">
        <w:rPr>
          <w:sz w:val="28"/>
          <w:szCs w:val="28"/>
        </w:rPr>
        <w:t>и</w:t>
      </w:r>
      <w:r>
        <w:rPr>
          <w:sz w:val="28"/>
          <w:szCs w:val="28"/>
        </w:rPr>
        <w:t xml:space="preserve"> в </w:t>
      </w:r>
      <w:r w:rsidRPr="009D0DC4">
        <w:rPr>
          <w:b/>
          <w:i/>
          <w:sz w:val="28"/>
          <w:szCs w:val="28"/>
        </w:rPr>
        <w:t>профилактике правонарушений</w:t>
      </w:r>
      <w:r>
        <w:rPr>
          <w:sz w:val="28"/>
          <w:szCs w:val="28"/>
        </w:rPr>
        <w:t xml:space="preserve"> и охране общественного порядка городских формирований, таких как Советы общественности по профилактике правонарушений и Народная дружина города Кузнецка. В 2016 году на заседаниях Советов общественности проведена профилактическая работа в отношении  361 человека, дружинниками осуществлено 223 выхода на дежурства, в ходе которых оказано содействие полиции в раскрытии  7 преступлений и в задержании  400 лиц, совершивших административные правонарушения.</w:t>
      </w:r>
    </w:p>
    <w:p w:rsidR="00050589" w:rsidRDefault="00050589" w:rsidP="00050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Народная дружина города Кузнецка является лучшим формированием в Пензенской области, администрацией города уделяется постоянное внимание деятельности дружины, в том числе материальному обеспечению и поощрению дружинников. В 2016 году на эти цели было выделено 223,3 тысяч рублей. Все дружинники застрахованы на период дежурства по охране общественного порядка.</w:t>
      </w:r>
    </w:p>
    <w:p w:rsidR="00050589" w:rsidRDefault="00050589" w:rsidP="00050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возложением на администрацию города функций по профилактике семейно-бытового дебоширства, в целях осуществления административного производства по делам данной категории был принят новый сотрудник за счет передвижки штат. Всего было составлено и направлено в мировой суд 128 материалов по административным правонарушениям.  </w:t>
      </w:r>
    </w:p>
    <w:p w:rsidR="00050589" w:rsidRDefault="00050589" w:rsidP="00301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системы профилактики правонарушений, а также по линии антитеррористической комиссии постоянное внимание уделялось контролю за обстановкой в сфере межнациональных и межконфессиональных отношений. Отмечу, что каких-либо проблем в этом плане не выявлено. Миграционная ситуация в городе также стабильная и контролируемая. </w:t>
      </w:r>
    </w:p>
    <w:p w:rsidR="00E56B48" w:rsidRDefault="00E56B48" w:rsidP="0030183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плане профилактики и ликвидации </w:t>
      </w:r>
      <w:r w:rsidRPr="00E56B48">
        <w:rPr>
          <w:b/>
          <w:i/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в течение года выполнялся комплекс необходимых мероприятий по координации и взаимодействию всех задействованных служб, </w:t>
      </w:r>
      <w:r w:rsidR="006355AD">
        <w:rPr>
          <w:sz w:val="28"/>
          <w:szCs w:val="28"/>
        </w:rPr>
        <w:t xml:space="preserve">целенаправленно работало Управление ГО и ЧС. В результате не допущено роста количество пожаров и ЧС, тяжесть последствий (по числу погибших) по сравнению с предыдущим годом снижена более чем в 2 раза (с 7 до 3).  Управлением ГО и ЧС принято и обработано 1772 сообщения, по которым осуществлен 1581 выезд, </w:t>
      </w:r>
      <w:proofErr w:type="spellStart"/>
      <w:r w:rsidR="006355AD">
        <w:rPr>
          <w:sz w:val="28"/>
          <w:szCs w:val="28"/>
        </w:rPr>
        <w:t>т.ч</w:t>
      </w:r>
      <w:proofErr w:type="spellEnd"/>
      <w:r w:rsidR="006355AD">
        <w:rPr>
          <w:sz w:val="28"/>
          <w:szCs w:val="28"/>
        </w:rPr>
        <w:t xml:space="preserve">. на пожары и задымления – 161, помощь оказана 654 гражданам. </w:t>
      </w:r>
      <w:r w:rsidR="002C05A5">
        <w:rPr>
          <w:sz w:val="28"/>
          <w:szCs w:val="28"/>
        </w:rPr>
        <w:t xml:space="preserve">Проведены комплексы необходимых мероприятий в паводковый период, летний пожароопасный сезон, по обеспечению безопасности массовых мероприятий. Профилактическими мероприятиями охвачено более 65 тысяч граждан. </w:t>
      </w:r>
      <w:r w:rsidR="006355AD">
        <w:rPr>
          <w:sz w:val="28"/>
          <w:szCs w:val="28"/>
        </w:rPr>
        <w:t xml:space="preserve">  </w:t>
      </w:r>
      <w:r w:rsidR="008751A5">
        <w:rPr>
          <w:sz w:val="28"/>
          <w:szCs w:val="28"/>
        </w:rPr>
        <w:t>Продолжена работа по развитию системы «Безопасный город» - завершено оснащение видеонаблюдением школ города, выполнен очередной этап работ по детским садам и учреждениям культуры, системами видеонаблюдения обеспечены все основные въезды в Кузнецк.</w:t>
      </w:r>
    </w:p>
    <w:p w:rsidR="005F45B9" w:rsidRDefault="005F45B9" w:rsidP="003A3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высоким уровнем значимости </w:t>
      </w:r>
      <w:r w:rsidRPr="00050589">
        <w:rPr>
          <w:b/>
          <w:i/>
          <w:sz w:val="28"/>
          <w:szCs w:val="28"/>
        </w:rPr>
        <w:t xml:space="preserve">вопросы противодействия коррупции </w:t>
      </w:r>
      <w:r>
        <w:rPr>
          <w:sz w:val="28"/>
          <w:szCs w:val="28"/>
        </w:rPr>
        <w:t>включены в состав приоритетных направлений работы администрации города Кузнецка.</w:t>
      </w:r>
      <w:r w:rsidR="003A3FAB">
        <w:rPr>
          <w:sz w:val="28"/>
          <w:szCs w:val="28"/>
        </w:rPr>
        <w:t xml:space="preserve"> М</w:t>
      </w:r>
      <w:r>
        <w:rPr>
          <w:sz w:val="28"/>
          <w:szCs w:val="28"/>
        </w:rPr>
        <w:t>ероприятия  Плана  по противодействию коррупции в городе Кузнецке на 2016-2017 годы</w:t>
      </w:r>
      <w:r w:rsidR="003A3FAB">
        <w:rPr>
          <w:sz w:val="28"/>
          <w:szCs w:val="28"/>
        </w:rPr>
        <w:t xml:space="preserve"> выполнены в полном объеме</w:t>
      </w:r>
      <w:r>
        <w:rPr>
          <w:sz w:val="28"/>
          <w:szCs w:val="28"/>
        </w:rPr>
        <w:t>.</w:t>
      </w:r>
      <w:r w:rsidR="003A3FAB">
        <w:rPr>
          <w:sz w:val="28"/>
          <w:szCs w:val="28"/>
        </w:rPr>
        <w:t xml:space="preserve"> Р</w:t>
      </w:r>
      <w:r>
        <w:rPr>
          <w:sz w:val="28"/>
          <w:szCs w:val="28"/>
        </w:rPr>
        <w:t>абота</w:t>
      </w:r>
      <w:r w:rsidR="003A3FAB">
        <w:rPr>
          <w:sz w:val="28"/>
          <w:szCs w:val="28"/>
        </w:rPr>
        <w:t>л</w:t>
      </w:r>
      <w:r>
        <w:rPr>
          <w:sz w:val="28"/>
          <w:szCs w:val="28"/>
        </w:rPr>
        <w:t xml:space="preserve"> Совет по противодействию коррупции при Главе администрации города Кузнецка, </w:t>
      </w:r>
      <w:r w:rsidR="003A3FAB">
        <w:rPr>
          <w:sz w:val="28"/>
          <w:szCs w:val="28"/>
        </w:rPr>
        <w:t xml:space="preserve">которым </w:t>
      </w:r>
      <w:r>
        <w:rPr>
          <w:sz w:val="28"/>
          <w:szCs w:val="28"/>
        </w:rPr>
        <w:t xml:space="preserve">в  2016 </w:t>
      </w:r>
      <w:r w:rsidR="003A3FAB">
        <w:rPr>
          <w:sz w:val="28"/>
          <w:szCs w:val="28"/>
        </w:rPr>
        <w:t>году  проведено 5 заседаний. П</w:t>
      </w:r>
      <w:r>
        <w:rPr>
          <w:sz w:val="28"/>
          <w:szCs w:val="28"/>
        </w:rPr>
        <w:t xml:space="preserve">роведено 4 заседания комиссии по соблюдению требований к служебному поведению муниципальных служащих и урегулированию конфликта интересов. По результатам заседания комиссии 1 человек привлечен к дисциплинарной ответственности (выговор). </w:t>
      </w:r>
    </w:p>
    <w:p w:rsidR="005F45B9" w:rsidRDefault="005F45B9" w:rsidP="005F4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Ведется контроль за своевременным представлением сведений о доходах, расходах, об имуществе и обязательствах имущественного характера муниципального служащего и его супруга (супруги), несовершеннолетних детей. За 2015 год все муниципальные служащие и руководители муниципальных учреждений   предоставили сведения о доходах, расходах, об имуществе и обязательствах имущественного характера муниципального служащего и его супруга (супруги), несовершеннолетних детей своевременно (67 муниципальных служащих и 5 руководителей муниципальных учреждений).</w:t>
      </w:r>
      <w:r w:rsidR="003A3FAB">
        <w:rPr>
          <w:sz w:val="28"/>
          <w:szCs w:val="28"/>
        </w:rPr>
        <w:t xml:space="preserve"> </w:t>
      </w:r>
    </w:p>
    <w:p w:rsidR="005F45B9" w:rsidRDefault="005F45B9" w:rsidP="005F45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Проведена антикоррупционная экспертиза  95 проектов нормативных правовых актов, 62 действующих нормативных правовых актов администрации города Кузнецка. </w:t>
      </w:r>
      <w:r w:rsidR="003A3FAB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выявлено 5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которые были устранены.</w:t>
      </w:r>
    </w:p>
    <w:p w:rsidR="005F45B9" w:rsidRDefault="005F45B9" w:rsidP="005F4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рамках взаимодействия с органами прокуратуры в 2015 году в прокуратуру города Кузнецка для изучения было направлено 95 проектов. Внесено 16 протестов.</w:t>
      </w:r>
    </w:p>
    <w:p w:rsidR="005F45B9" w:rsidRDefault="005F45B9" w:rsidP="005F4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проведения независимой экспертизы в 2016 году на официальном сайте администрации города Кузнецка в сети Интернет размещено  95 проектов  нормативных правовых актов с указанием дат начала и окончания приема заключений по результатам независимой экспертизы. Заключений независимых экспертов не поступало.</w:t>
      </w:r>
    </w:p>
    <w:p w:rsidR="005F45B9" w:rsidRDefault="005F45B9" w:rsidP="005F45B9">
      <w:pPr>
        <w:jc w:val="both"/>
        <w:rPr>
          <w:sz w:val="28"/>
          <w:szCs w:val="28"/>
        </w:rPr>
      </w:pPr>
      <w:r w:rsidRPr="003A3FAB">
        <w:rPr>
          <w:b/>
          <w:i/>
          <w:sz w:val="28"/>
          <w:szCs w:val="28"/>
        </w:rPr>
        <w:t xml:space="preserve">          Кадровая работа</w:t>
      </w:r>
      <w:r>
        <w:rPr>
          <w:sz w:val="28"/>
          <w:szCs w:val="28"/>
        </w:rPr>
        <w:t xml:space="preserve"> в администрации города Кузнецка осуществляется в соответствии с Трудовым кодексом Российской Федерации, Федеральным законом от 02.03.2007  №25-ФЗ «О муниципальной службе в Российской Федерации», Законом Пензенской области от 10.10.2007 №1390-ЗПО «О муниципальной службе в Пензенской области».</w:t>
      </w:r>
    </w:p>
    <w:p w:rsidR="005F45B9" w:rsidRDefault="005F45B9" w:rsidP="005F4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2016 году в целях оптимизации штатной численности и повышения эффективности управления  сокращена 1 штатная единица. </w:t>
      </w:r>
      <w:r w:rsidR="003A3FAB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проведённых конкурсов был сформирован кадровый резерв. На 01.01.2017 в кадровом резерве состоят 28 человек, назначены из резерва 3 человека.</w:t>
      </w:r>
    </w:p>
    <w:p w:rsidR="005F45B9" w:rsidRDefault="003A3FAB" w:rsidP="005F4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Проведена</w:t>
      </w:r>
      <w:r w:rsidR="005F45B9">
        <w:rPr>
          <w:sz w:val="28"/>
          <w:szCs w:val="28"/>
        </w:rPr>
        <w:t xml:space="preserve"> аттестация 29 муниципальных служащих администрации города Кузнецка</w:t>
      </w:r>
      <w:r>
        <w:rPr>
          <w:sz w:val="28"/>
          <w:szCs w:val="28"/>
        </w:rPr>
        <w:t>.</w:t>
      </w:r>
    </w:p>
    <w:p w:rsidR="005F45B9" w:rsidRDefault="005F45B9" w:rsidP="005F4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Большое внимание уделяется подготовке, переподготовке, повышению квалификации муниципальных служащих города Кузнецка.</w:t>
      </w:r>
    </w:p>
    <w:p w:rsidR="005F45B9" w:rsidRDefault="005F45B9" w:rsidP="003A3F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2016 году прошли курсы повышения квалификации 12 муниципальных служащих города Кузнецка.</w:t>
      </w:r>
      <w:r w:rsidR="003A3FAB">
        <w:rPr>
          <w:sz w:val="28"/>
          <w:szCs w:val="28"/>
        </w:rPr>
        <w:t xml:space="preserve"> </w:t>
      </w:r>
    </w:p>
    <w:p w:rsidR="000E0375" w:rsidRDefault="0062234E" w:rsidP="003A3FAB">
      <w:pPr>
        <w:jc w:val="both"/>
        <w:rPr>
          <w:color w:val="FF0000"/>
        </w:rPr>
      </w:pPr>
      <w:r>
        <w:rPr>
          <w:sz w:val="28"/>
          <w:szCs w:val="28"/>
        </w:rPr>
        <w:tab/>
        <w:t>В течение года за различные нарушения и проступки к дисциплинарной ответственности властью главы администрации привлечено 19 муниципальных служащих.</w:t>
      </w:r>
    </w:p>
    <w:p w:rsidR="005F45B9" w:rsidRDefault="005F45B9" w:rsidP="005F45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в адрес администрации города Кузнецка </w:t>
      </w:r>
      <w:r w:rsidRPr="003A3FAB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 xml:space="preserve">поступило </w:t>
      </w:r>
      <w:r w:rsidRPr="003A3FAB">
        <w:rPr>
          <w:rFonts w:ascii="Times New Roman" w:hAnsi="Times New Roman"/>
          <w:sz w:val="28"/>
          <w:szCs w:val="28"/>
        </w:rPr>
        <w:t xml:space="preserve">1647 </w:t>
      </w:r>
      <w:r w:rsidRPr="003A3FAB">
        <w:rPr>
          <w:rFonts w:ascii="Times New Roman" w:hAnsi="Times New Roman"/>
          <w:b/>
          <w:i/>
          <w:sz w:val="28"/>
          <w:szCs w:val="28"/>
        </w:rPr>
        <w:t>обращений граждан</w:t>
      </w:r>
      <w:r>
        <w:rPr>
          <w:rFonts w:ascii="Times New Roman" w:hAnsi="Times New Roman"/>
          <w:sz w:val="28"/>
          <w:szCs w:val="28"/>
        </w:rPr>
        <w:t xml:space="preserve">. Из них </w:t>
      </w:r>
      <w:r w:rsidRPr="003A3FAB">
        <w:rPr>
          <w:rFonts w:ascii="Times New Roman" w:hAnsi="Times New Roman"/>
          <w:sz w:val="28"/>
          <w:szCs w:val="28"/>
        </w:rPr>
        <w:t>376</w:t>
      </w:r>
      <w:r>
        <w:rPr>
          <w:rFonts w:ascii="Times New Roman" w:hAnsi="Times New Roman"/>
          <w:sz w:val="28"/>
          <w:szCs w:val="28"/>
        </w:rPr>
        <w:t xml:space="preserve"> обращений направлено </w:t>
      </w:r>
      <w:r w:rsidRPr="003A3FAB">
        <w:rPr>
          <w:rFonts w:ascii="Times New Roman" w:hAnsi="Times New Roman"/>
          <w:sz w:val="28"/>
          <w:szCs w:val="28"/>
        </w:rPr>
        <w:t>из Правительства Пензенской области, 29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3A3FA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3A3FAB">
        <w:rPr>
          <w:rFonts w:ascii="Times New Roman" w:hAnsi="Times New Roman"/>
          <w:sz w:val="28"/>
          <w:szCs w:val="28"/>
        </w:rPr>
        <w:t>федеральных органов власти, 1242</w:t>
      </w:r>
      <w:r>
        <w:rPr>
          <w:rFonts w:ascii="Times New Roman" w:hAnsi="Times New Roman"/>
          <w:sz w:val="28"/>
          <w:szCs w:val="28"/>
        </w:rPr>
        <w:t xml:space="preserve"> – непосредственно от </w:t>
      </w:r>
      <w:r w:rsidRPr="003A3FAB">
        <w:rPr>
          <w:rFonts w:ascii="Times New Roman" w:hAnsi="Times New Roman"/>
          <w:sz w:val="28"/>
          <w:szCs w:val="28"/>
        </w:rPr>
        <w:t>заявителей. Президенту Российской Федерации адресовано 96 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5F45B9" w:rsidRDefault="005F45B9" w:rsidP="005F45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поступило </w:t>
      </w:r>
      <w:r w:rsidRPr="003A3FAB">
        <w:rPr>
          <w:rFonts w:ascii="Times New Roman" w:hAnsi="Times New Roman"/>
          <w:sz w:val="28"/>
          <w:szCs w:val="28"/>
        </w:rPr>
        <w:t>письменных обращений – 1157, из них в электронном виде (Интернет-приемная) – 284. Устных обращений – 490</w:t>
      </w:r>
      <w:r>
        <w:rPr>
          <w:rFonts w:ascii="Times New Roman" w:hAnsi="Times New Roman"/>
          <w:sz w:val="28"/>
          <w:szCs w:val="28"/>
        </w:rPr>
        <w:t xml:space="preserve">, из них: </w:t>
      </w:r>
    </w:p>
    <w:p w:rsidR="005F45B9" w:rsidRPr="003A3FAB" w:rsidRDefault="003A3FAB" w:rsidP="003A3FA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A3FAB">
        <w:rPr>
          <w:rFonts w:ascii="Times New Roman" w:hAnsi="Times New Roman"/>
          <w:sz w:val="28"/>
          <w:szCs w:val="28"/>
        </w:rPr>
        <w:t xml:space="preserve">- </w:t>
      </w:r>
      <w:r w:rsidR="005F45B9" w:rsidRPr="003A3FAB">
        <w:rPr>
          <w:rFonts w:ascii="Times New Roman" w:hAnsi="Times New Roman"/>
          <w:sz w:val="28"/>
          <w:szCs w:val="28"/>
        </w:rPr>
        <w:t xml:space="preserve">поступивших в ходе личных приемов – 404 (в </w:t>
      </w:r>
      <w:proofErr w:type="spellStart"/>
      <w:r w:rsidR="005F45B9" w:rsidRPr="003A3FAB">
        <w:rPr>
          <w:rFonts w:ascii="Times New Roman" w:hAnsi="Times New Roman"/>
          <w:sz w:val="28"/>
          <w:szCs w:val="28"/>
        </w:rPr>
        <w:t>т.ч</w:t>
      </w:r>
      <w:proofErr w:type="spellEnd"/>
      <w:r w:rsidR="005F45B9" w:rsidRPr="003A3FAB">
        <w:rPr>
          <w:rFonts w:ascii="Times New Roman" w:hAnsi="Times New Roman"/>
          <w:sz w:val="28"/>
          <w:szCs w:val="28"/>
        </w:rPr>
        <w:t>. 121 – в ходе личного приема Главы администрации);</w:t>
      </w:r>
    </w:p>
    <w:p w:rsidR="005F45B9" w:rsidRPr="007019CD" w:rsidRDefault="003A3FAB" w:rsidP="003A3FA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019CD">
        <w:rPr>
          <w:rFonts w:ascii="Times New Roman" w:hAnsi="Times New Roman"/>
          <w:sz w:val="28"/>
          <w:szCs w:val="28"/>
        </w:rPr>
        <w:t xml:space="preserve">- </w:t>
      </w:r>
      <w:r w:rsidR="005F45B9" w:rsidRPr="007019CD">
        <w:rPr>
          <w:rFonts w:ascii="Times New Roman" w:hAnsi="Times New Roman"/>
          <w:sz w:val="28"/>
          <w:szCs w:val="28"/>
        </w:rPr>
        <w:t>полученных по телефонной связи – 8</w:t>
      </w:r>
      <w:r w:rsidRPr="007019CD">
        <w:rPr>
          <w:rFonts w:ascii="Times New Roman" w:hAnsi="Times New Roman"/>
          <w:sz w:val="28"/>
          <w:szCs w:val="28"/>
        </w:rPr>
        <w:t>6 (</w:t>
      </w:r>
      <w:r w:rsidR="005F45B9" w:rsidRPr="007019CD">
        <w:rPr>
          <w:rFonts w:ascii="Times New Roman" w:hAnsi="Times New Roman"/>
          <w:sz w:val="28"/>
          <w:szCs w:val="28"/>
        </w:rPr>
        <w:t>«прямая линия» – 64;</w:t>
      </w:r>
      <w:r w:rsidRPr="007019CD">
        <w:rPr>
          <w:rFonts w:ascii="Times New Roman" w:hAnsi="Times New Roman"/>
          <w:sz w:val="28"/>
          <w:szCs w:val="28"/>
        </w:rPr>
        <w:t xml:space="preserve"> </w:t>
      </w:r>
      <w:r w:rsidR="005F45B9" w:rsidRPr="007019CD">
        <w:rPr>
          <w:rFonts w:ascii="Times New Roman" w:hAnsi="Times New Roman"/>
          <w:sz w:val="28"/>
          <w:szCs w:val="28"/>
        </w:rPr>
        <w:t>«телефон доверия» – 22</w:t>
      </w:r>
      <w:r w:rsidRPr="007019CD">
        <w:rPr>
          <w:rFonts w:ascii="Times New Roman" w:hAnsi="Times New Roman"/>
          <w:sz w:val="28"/>
          <w:szCs w:val="28"/>
        </w:rPr>
        <w:t>)</w:t>
      </w:r>
      <w:r w:rsidR="005F45B9" w:rsidRPr="007019CD">
        <w:rPr>
          <w:rFonts w:ascii="Times New Roman" w:hAnsi="Times New Roman"/>
          <w:sz w:val="28"/>
          <w:szCs w:val="28"/>
        </w:rPr>
        <w:t xml:space="preserve">.    </w:t>
      </w:r>
    </w:p>
    <w:p w:rsidR="005F45B9" w:rsidRPr="007019CD" w:rsidRDefault="005F45B9" w:rsidP="005F45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019CD">
        <w:rPr>
          <w:rFonts w:ascii="Times New Roman" w:hAnsi="Times New Roman"/>
          <w:sz w:val="28"/>
          <w:szCs w:val="28"/>
        </w:rPr>
        <w:t xml:space="preserve">Повторных обращений поступило 31 </w:t>
      </w:r>
      <w:r w:rsidR="007019CD">
        <w:rPr>
          <w:rFonts w:ascii="Times New Roman" w:hAnsi="Times New Roman"/>
          <w:sz w:val="28"/>
          <w:szCs w:val="28"/>
        </w:rPr>
        <w:t>(</w:t>
      </w:r>
      <w:r w:rsidRPr="007019CD">
        <w:rPr>
          <w:rFonts w:ascii="Times New Roman" w:hAnsi="Times New Roman"/>
          <w:sz w:val="28"/>
          <w:szCs w:val="28"/>
        </w:rPr>
        <w:t xml:space="preserve">1,9% от общего количества обращений).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19CD" w:rsidRDefault="005F45B9" w:rsidP="007019C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019CD">
        <w:rPr>
          <w:rFonts w:ascii="Times New Roman" w:hAnsi="Times New Roman"/>
          <w:sz w:val="28"/>
          <w:szCs w:val="28"/>
        </w:rPr>
        <w:t>Наибольшее число обращений поступило по вопросам жилищно- коммунального хозяйства города (52% от общего количества обращений</w:t>
      </w:r>
      <w:r w:rsidR="007019CD">
        <w:rPr>
          <w:rFonts w:ascii="Times New Roman" w:hAnsi="Times New Roman"/>
          <w:sz w:val="28"/>
          <w:szCs w:val="28"/>
        </w:rPr>
        <w:t xml:space="preserve">). </w:t>
      </w:r>
    </w:p>
    <w:p w:rsidR="00371FC0" w:rsidRDefault="005F45B9" w:rsidP="00371FC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019CD">
        <w:rPr>
          <w:rFonts w:ascii="Times New Roman" w:hAnsi="Times New Roman"/>
          <w:sz w:val="28"/>
          <w:szCs w:val="28"/>
        </w:rPr>
        <w:lastRenderedPageBreak/>
        <w:t xml:space="preserve">Из числа поступивших в адрес администрации города Кузнецка обращений </w:t>
      </w:r>
      <w:r w:rsidR="007019CD" w:rsidRPr="007019CD">
        <w:rPr>
          <w:rFonts w:ascii="Times New Roman" w:hAnsi="Times New Roman"/>
          <w:sz w:val="28"/>
          <w:szCs w:val="28"/>
        </w:rPr>
        <w:t>все 1647</w:t>
      </w:r>
      <w:r w:rsidR="007019CD">
        <w:rPr>
          <w:rFonts w:ascii="Times New Roman" w:hAnsi="Times New Roman"/>
          <w:sz w:val="28"/>
          <w:szCs w:val="28"/>
        </w:rPr>
        <w:t xml:space="preserve"> </w:t>
      </w:r>
      <w:r w:rsidRPr="007019CD">
        <w:rPr>
          <w:rFonts w:ascii="Times New Roman" w:hAnsi="Times New Roman"/>
          <w:sz w:val="28"/>
          <w:szCs w:val="28"/>
        </w:rPr>
        <w:t>рассмотрены</w:t>
      </w:r>
      <w:r w:rsidR="007019CD">
        <w:rPr>
          <w:rFonts w:ascii="Times New Roman" w:hAnsi="Times New Roman"/>
          <w:sz w:val="28"/>
          <w:szCs w:val="28"/>
        </w:rPr>
        <w:t xml:space="preserve"> в установленные сроки, в строгом соответствие с требованиями законодательства</w:t>
      </w:r>
      <w:r w:rsidRPr="007019CD">
        <w:rPr>
          <w:rFonts w:ascii="Times New Roman" w:hAnsi="Times New Roman"/>
          <w:sz w:val="28"/>
          <w:szCs w:val="28"/>
        </w:rPr>
        <w:t xml:space="preserve">. </w:t>
      </w:r>
      <w:r w:rsidR="007019CD">
        <w:rPr>
          <w:rFonts w:ascii="Times New Roman" w:hAnsi="Times New Roman"/>
          <w:sz w:val="28"/>
          <w:szCs w:val="28"/>
        </w:rPr>
        <w:t xml:space="preserve"> Р</w:t>
      </w:r>
      <w:r w:rsidRPr="007019CD">
        <w:rPr>
          <w:rFonts w:ascii="Times New Roman" w:hAnsi="Times New Roman"/>
          <w:sz w:val="28"/>
          <w:szCs w:val="28"/>
        </w:rPr>
        <w:t xml:space="preserve">ешены положительно 563 обращения (34%), на 1084 (66%) обращения даны квалифицированные разъяснения и рекомендации. С выездом на место и при непосредственном участии заявителя рассмотрено более половины обращений (887). </w:t>
      </w:r>
    </w:p>
    <w:p w:rsidR="00371FC0" w:rsidRDefault="00371FC0" w:rsidP="00371FC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города Кузнецка за отчетный период для исполнения направлено 156 наказов, данных населением депутатам Собрания представителей города Кузнецка 6-го созыва, из них по вопросам, преимущественно по проблематике ЖКХ, ремонта дорог и асфальтирования,  дорожного движения, уличного освещение, благоустройства. </w:t>
      </w:r>
    </w:p>
    <w:p w:rsidR="000E0375" w:rsidRDefault="00371FC0" w:rsidP="00371FC0">
      <w:pPr>
        <w:pStyle w:val="ad"/>
        <w:jc w:val="both"/>
        <w:rPr>
          <w:sz w:val="24"/>
        </w:rPr>
      </w:pPr>
      <w:r>
        <w:rPr>
          <w:rFonts w:ascii="Times New Roman" w:hAnsi="Times New Roman"/>
          <w:sz w:val="28"/>
          <w:szCs w:val="28"/>
        </w:rPr>
        <w:tab/>
        <w:t>На 13.02.2016 выполнено полностью – 59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наказов, частично - 6.</w:t>
      </w:r>
      <w:r w:rsidR="005F45B9" w:rsidRPr="007019CD">
        <w:tab/>
      </w:r>
      <w:r w:rsidR="005F45B9" w:rsidRPr="007019CD">
        <w:rPr>
          <w:sz w:val="24"/>
        </w:rPr>
        <w:t xml:space="preserve">    </w:t>
      </w:r>
    </w:p>
    <w:p w:rsidR="000E0375" w:rsidRDefault="000E0375" w:rsidP="000E0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года в Кузнецке продолжала функционировать и развиваться система </w:t>
      </w:r>
      <w:r w:rsidRPr="003A3FAB">
        <w:rPr>
          <w:b/>
          <w:i/>
          <w:sz w:val="28"/>
          <w:szCs w:val="28"/>
        </w:rPr>
        <w:t>взаимодействия власти с различными общественными объединениями</w:t>
      </w:r>
      <w:r>
        <w:rPr>
          <w:sz w:val="28"/>
          <w:szCs w:val="28"/>
        </w:rPr>
        <w:t>.</w:t>
      </w:r>
    </w:p>
    <w:p w:rsidR="000E0375" w:rsidRDefault="000E0375" w:rsidP="000E03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При  администрации города , при Главе администрации созданы и работают следующие общественные советы:</w:t>
      </w:r>
    </w:p>
    <w:p w:rsidR="000E0375" w:rsidRDefault="000E0375" w:rsidP="000E03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общественный Совет при Главе администрации города Кузнецка;</w:t>
      </w:r>
    </w:p>
    <w:p w:rsidR="000E0375" w:rsidRDefault="000E0375" w:rsidP="000E03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общественный совет при администрации города Кузнецка;</w:t>
      </w:r>
    </w:p>
    <w:p w:rsidR="000E0375" w:rsidRDefault="000E0375" w:rsidP="000E03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Совет женщин при Главе администрации города Кузнецка;</w:t>
      </w:r>
    </w:p>
    <w:p w:rsidR="000E0375" w:rsidRDefault="000E0375" w:rsidP="000E03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Совет по демографической политике, делам семьи, материнства, отцовства и детства в городе Кузнецке;</w:t>
      </w:r>
    </w:p>
    <w:p w:rsidR="000E0375" w:rsidRDefault="000E0375" w:rsidP="000E03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Градостроительный Совет при Главе администрации города Кузнецка;</w:t>
      </w:r>
    </w:p>
    <w:p w:rsidR="000E0375" w:rsidRDefault="000E0375" w:rsidP="000E03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Совет по инвестициям и предпринимательству при Главе  администрации города Кузнецка;</w:t>
      </w:r>
    </w:p>
    <w:p w:rsidR="000E0375" w:rsidRDefault="000E0375" w:rsidP="000E03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Совет </w:t>
      </w:r>
      <w:r>
        <w:rPr>
          <w:sz w:val="28"/>
          <w:szCs w:val="28"/>
        </w:rPr>
        <w:t>общественности по профилактике правонарушений города Кузнецка</w:t>
      </w:r>
      <w:r>
        <w:rPr>
          <w:rFonts w:eastAsia="Calibri"/>
          <w:sz w:val="28"/>
          <w:szCs w:val="28"/>
        </w:rPr>
        <w:t>.</w:t>
      </w:r>
    </w:p>
    <w:p w:rsidR="000E0375" w:rsidRDefault="000E0375" w:rsidP="000E03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Как отмечалось выше, в минувшем году был создан Городской экологический совет. </w:t>
      </w:r>
    </w:p>
    <w:p w:rsidR="000E0375" w:rsidRDefault="000E0375" w:rsidP="000E0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2015 году проведено 704 встречи с населением (ветеранами, предпринимателями,  жителями города в рамках проведения Дней микрорайонов, в трудовых коллективах).</w:t>
      </w:r>
    </w:p>
    <w:p w:rsidR="005F45B9" w:rsidRPr="007019CD" w:rsidRDefault="000E0375" w:rsidP="000E03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целом можно констатировать, что социально-политическая обстановка в городе стабильная, между властями и населением налажен постоянный диалог по вопросам городского развития и тем проблемам, которые возникают в процессе нашей динамичной жизни, по типу, например, </w:t>
      </w:r>
      <w:r w:rsidR="00A45307">
        <w:rPr>
          <w:sz w:val="28"/>
          <w:szCs w:val="28"/>
        </w:rPr>
        <w:t xml:space="preserve">актуализированного в этом году </w:t>
      </w:r>
      <w:r>
        <w:rPr>
          <w:sz w:val="28"/>
          <w:szCs w:val="28"/>
        </w:rPr>
        <w:t xml:space="preserve">вопроса вокруг нефтепровода «Дружба». </w:t>
      </w:r>
      <w:r w:rsidR="005F45B9" w:rsidRPr="007019CD">
        <w:t xml:space="preserve"> </w:t>
      </w:r>
      <w:r w:rsidR="00A45307" w:rsidRPr="00A45307">
        <w:rPr>
          <w:sz w:val="28"/>
          <w:szCs w:val="28"/>
        </w:rPr>
        <w:t>Результаты та</w:t>
      </w:r>
      <w:r w:rsidR="00A45307">
        <w:rPr>
          <w:sz w:val="28"/>
          <w:szCs w:val="28"/>
        </w:rPr>
        <w:t>кого взаимодействия выражаются и в показателях города в выборной кампании в Государственную Думу ФС РФ</w:t>
      </w:r>
      <w:r w:rsidR="005B58C9">
        <w:rPr>
          <w:sz w:val="28"/>
          <w:szCs w:val="28"/>
        </w:rPr>
        <w:t>,</w:t>
      </w:r>
      <w:r w:rsidR="00A45307">
        <w:rPr>
          <w:sz w:val="28"/>
          <w:szCs w:val="28"/>
        </w:rPr>
        <w:t xml:space="preserve"> </w:t>
      </w:r>
      <w:r w:rsidR="005B58C9">
        <w:rPr>
          <w:sz w:val="28"/>
          <w:szCs w:val="28"/>
        </w:rPr>
        <w:t xml:space="preserve">прошедших в отчетном году  </w:t>
      </w:r>
      <w:r w:rsidR="00A45307">
        <w:rPr>
          <w:sz w:val="28"/>
          <w:szCs w:val="28"/>
        </w:rPr>
        <w:t xml:space="preserve">(как вы помните, мы показали </w:t>
      </w:r>
      <w:r w:rsidR="005B58C9">
        <w:rPr>
          <w:sz w:val="28"/>
          <w:szCs w:val="28"/>
        </w:rPr>
        <w:t xml:space="preserve">лучшие в области </w:t>
      </w:r>
      <w:r w:rsidR="00A45307">
        <w:rPr>
          <w:sz w:val="28"/>
          <w:szCs w:val="28"/>
        </w:rPr>
        <w:t xml:space="preserve">результаты </w:t>
      </w:r>
      <w:r w:rsidR="005B58C9">
        <w:rPr>
          <w:sz w:val="28"/>
          <w:szCs w:val="28"/>
        </w:rPr>
        <w:t>среди городских округов)</w:t>
      </w:r>
      <w:r w:rsidR="00A45307">
        <w:rPr>
          <w:sz w:val="28"/>
          <w:szCs w:val="28"/>
        </w:rPr>
        <w:t xml:space="preserve">, и по итогам оценки муниципалитета в соответствие с Указом Президента РФ № 607 </w:t>
      </w:r>
      <w:r w:rsidR="005F45B9" w:rsidRPr="007019CD">
        <w:t xml:space="preserve">   </w:t>
      </w:r>
      <w:r w:rsidR="005B58C9" w:rsidRPr="005B58C9">
        <w:rPr>
          <w:sz w:val="28"/>
          <w:szCs w:val="28"/>
        </w:rPr>
        <w:t>(как</w:t>
      </w:r>
      <w:r w:rsidR="005B58C9">
        <w:t xml:space="preserve"> </w:t>
      </w:r>
      <w:r w:rsidR="005F45B9" w:rsidRPr="007019CD">
        <w:t xml:space="preserve">  </w:t>
      </w:r>
      <w:r w:rsidR="005B58C9">
        <w:rPr>
          <w:sz w:val="28"/>
          <w:szCs w:val="28"/>
        </w:rPr>
        <w:t>известно, Кузнецк занял первое место среди городских округов).</w:t>
      </w:r>
      <w:r w:rsidR="005F45B9" w:rsidRPr="005B58C9">
        <w:rPr>
          <w:sz w:val="28"/>
          <w:szCs w:val="28"/>
        </w:rPr>
        <w:t xml:space="preserve">  </w:t>
      </w:r>
      <w:r w:rsidR="005F45B9" w:rsidRPr="00A45307">
        <w:rPr>
          <w:sz w:val="28"/>
          <w:szCs w:val="28"/>
        </w:rPr>
        <w:t xml:space="preserve">              </w:t>
      </w:r>
    </w:p>
    <w:p w:rsidR="004A6925" w:rsidRDefault="004A6925" w:rsidP="004A6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о тех </w:t>
      </w:r>
      <w:r w:rsidRPr="00EE5C81">
        <w:rPr>
          <w:b/>
          <w:i/>
          <w:sz w:val="28"/>
          <w:szCs w:val="28"/>
        </w:rPr>
        <w:t>основных задачах</w:t>
      </w:r>
      <w:r>
        <w:rPr>
          <w:sz w:val="28"/>
          <w:szCs w:val="28"/>
        </w:rPr>
        <w:t xml:space="preserve">, над решением которых нам предстоит работать в предстоящий период. </w:t>
      </w:r>
      <w:r w:rsidR="00584E15">
        <w:rPr>
          <w:sz w:val="28"/>
          <w:szCs w:val="28"/>
        </w:rPr>
        <w:t>Их, конечно же, очень много, поэтому назову лишь те, приоритетность которых для всех очевидна:</w:t>
      </w:r>
      <w:r>
        <w:rPr>
          <w:sz w:val="28"/>
          <w:szCs w:val="28"/>
        </w:rPr>
        <w:t xml:space="preserve"> </w:t>
      </w:r>
    </w:p>
    <w:p w:rsidR="00717B1D" w:rsidRDefault="004A6925" w:rsidP="009F113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9F1130">
        <w:rPr>
          <w:sz w:val="28"/>
          <w:szCs w:val="28"/>
        </w:rPr>
        <w:lastRenderedPageBreak/>
        <w:t>Нам необходимо в установленные сроки и с высоким качеством обеспечить выполнение обязательств по федеральной и региональной про</w:t>
      </w:r>
      <w:r w:rsidR="009F1130" w:rsidRPr="009F1130">
        <w:rPr>
          <w:sz w:val="28"/>
          <w:szCs w:val="28"/>
        </w:rPr>
        <w:t xml:space="preserve">граммам в части строительства и ремонта учреждений образования. </w:t>
      </w:r>
      <w:r w:rsidRPr="009F1130">
        <w:rPr>
          <w:sz w:val="28"/>
          <w:szCs w:val="28"/>
        </w:rPr>
        <w:t xml:space="preserve"> </w:t>
      </w:r>
      <w:r w:rsidR="009F1130">
        <w:rPr>
          <w:sz w:val="28"/>
          <w:szCs w:val="28"/>
        </w:rPr>
        <w:t xml:space="preserve">Как уже отмечалось, в добавление к этим проектам будет идти мобилизация и наших местных ресурсов (муниципальных, спонсорских). Важно понимать, что вложения в образование – это инвестиции в будущее города, области, страны. </w:t>
      </w:r>
    </w:p>
    <w:p w:rsidR="009F1130" w:rsidRDefault="009F1130" w:rsidP="009F113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Мы должны будем новыми делами подтвердить слова о приоритетности развития экономики города. Для этого будем продолжена активная деятельность по содействию бизнесу в реализации крупных инвестиционных проектов, поиску новых перспективных инвестиционных предложений.</w:t>
      </w:r>
    </w:p>
    <w:p w:rsidR="00CE67B6" w:rsidRDefault="009F1130" w:rsidP="009F113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Интегрируя федеральные инвестиции по линии программ партии «Единая Россия», выделенные средства областного бюджета, муниципальные средства</w:t>
      </w:r>
      <w:r w:rsidR="006E181C">
        <w:rPr>
          <w:sz w:val="28"/>
          <w:szCs w:val="28"/>
        </w:rPr>
        <w:t xml:space="preserve"> (а всего это – обращаю ваше внимание – порядка 50 млн. рублей)</w:t>
      </w:r>
      <w:r>
        <w:rPr>
          <w:sz w:val="28"/>
          <w:szCs w:val="28"/>
        </w:rPr>
        <w:t xml:space="preserve">, </w:t>
      </w:r>
      <w:r w:rsidR="006E181C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частную инициативу бизнеса и горожан, Кузнецк в этом году должен сделать серьезный шаг в благоустройстве </w:t>
      </w:r>
      <w:r w:rsidR="00CE67B6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, создании комфортной среды для проживания граждан. </w:t>
      </w:r>
      <w:r w:rsidR="00161D31">
        <w:rPr>
          <w:sz w:val="28"/>
          <w:szCs w:val="28"/>
        </w:rPr>
        <w:t xml:space="preserve">Здесь особо стоит выделить предстоящую работу по преображению городского парка и тех объектов и территорий, которые будут определены городским сообществом по результатам рейтингового голосования. </w:t>
      </w:r>
      <w:r>
        <w:rPr>
          <w:sz w:val="28"/>
          <w:szCs w:val="28"/>
        </w:rPr>
        <w:t xml:space="preserve"> </w:t>
      </w:r>
    </w:p>
    <w:p w:rsidR="009F1130" w:rsidRDefault="00CE67B6" w:rsidP="009F113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Серьезные мероприятия предстоят нам по линии коммунального хозяйства. Нужно будет, несмотря ни на какие проблемы и трудности, качественно подготовить город к предстоящему отопительному сезону. Необходимо будет обеспечить завершение процедуры заключения концессионных соглашений по сетям водоснабжения и водоотведения с тем, чтобы концессионер мог приступить к исполнению их инвестиционной составляющей.  </w:t>
      </w:r>
    </w:p>
    <w:p w:rsidR="006E181C" w:rsidRDefault="006E181C" w:rsidP="002315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75CB" w:rsidRDefault="006E181C" w:rsidP="008175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– основные задачи на предстоящий </w:t>
      </w:r>
      <w:r w:rsidR="00EE5C81">
        <w:rPr>
          <w:sz w:val="28"/>
          <w:szCs w:val="28"/>
        </w:rPr>
        <w:t xml:space="preserve">год. Задачи, по моему мнению, </w:t>
      </w:r>
      <w:r w:rsidR="00371FC0">
        <w:rPr>
          <w:sz w:val="28"/>
          <w:szCs w:val="28"/>
        </w:rPr>
        <w:t xml:space="preserve">достаточно </w:t>
      </w:r>
      <w:r w:rsidR="00EE5C81">
        <w:rPr>
          <w:sz w:val="28"/>
          <w:szCs w:val="28"/>
        </w:rPr>
        <w:t>масштабные</w:t>
      </w:r>
      <w:r w:rsidR="00371FC0">
        <w:rPr>
          <w:sz w:val="28"/>
          <w:szCs w:val="28"/>
        </w:rPr>
        <w:t xml:space="preserve"> и </w:t>
      </w:r>
      <w:r>
        <w:rPr>
          <w:sz w:val="28"/>
          <w:szCs w:val="28"/>
        </w:rPr>
        <w:t>важные с точки зрения самочувствия</w:t>
      </w:r>
      <w:r w:rsidR="00371FC0">
        <w:rPr>
          <w:sz w:val="28"/>
          <w:szCs w:val="28"/>
        </w:rPr>
        <w:t>,</w:t>
      </w:r>
      <w:r>
        <w:rPr>
          <w:sz w:val="28"/>
          <w:szCs w:val="28"/>
        </w:rPr>
        <w:t xml:space="preserve"> развития нашего города. Не сомневаюсь, что мы с ними справимся. И с этими, и со всеми другими задачами, вызовами и проблемами, какие бы не преподнесла нам нынешняя переменчивая жизнь. </w:t>
      </w:r>
      <w:r w:rsidR="008175CB">
        <w:rPr>
          <w:sz w:val="28"/>
          <w:szCs w:val="28"/>
        </w:rPr>
        <w:t xml:space="preserve"> Мы – </w:t>
      </w:r>
      <w:proofErr w:type="spellStart"/>
      <w:r w:rsidR="008175CB">
        <w:rPr>
          <w:sz w:val="28"/>
          <w:szCs w:val="28"/>
        </w:rPr>
        <w:t>кузнечане</w:t>
      </w:r>
      <w:proofErr w:type="spellEnd"/>
      <w:r w:rsidR="008175CB">
        <w:rPr>
          <w:sz w:val="28"/>
          <w:szCs w:val="28"/>
        </w:rPr>
        <w:t>, люди из города, в названии которого</w:t>
      </w:r>
      <w:r w:rsidR="00EE5C81">
        <w:rPr>
          <w:sz w:val="28"/>
          <w:szCs w:val="28"/>
        </w:rPr>
        <w:t xml:space="preserve"> есть</w:t>
      </w:r>
      <w:r w:rsidR="008175CB">
        <w:rPr>
          <w:sz w:val="28"/>
          <w:szCs w:val="28"/>
        </w:rPr>
        <w:t xml:space="preserve"> железны</w:t>
      </w:r>
      <w:r w:rsidR="00EE5C81">
        <w:rPr>
          <w:sz w:val="28"/>
          <w:szCs w:val="28"/>
        </w:rPr>
        <w:t>й стержень</w:t>
      </w:r>
      <w:r w:rsidR="008175CB">
        <w:rPr>
          <w:sz w:val="28"/>
          <w:szCs w:val="28"/>
        </w:rPr>
        <w:t xml:space="preserve">. </w:t>
      </w:r>
      <w:r w:rsidR="00EE5C81">
        <w:rPr>
          <w:sz w:val="28"/>
          <w:szCs w:val="28"/>
        </w:rPr>
        <w:t xml:space="preserve">Мы знаем свои возможности, верим в свои силы, мы любим свой город и сделаем все, чтобы он стал краше, чтобы у наших детей и внуков было светлое уверенное будущее. </w:t>
      </w:r>
    </w:p>
    <w:p w:rsidR="00EE5C81" w:rsidRPr="00CA5CC6" w:rsidRDefault="00EE5C81" w:rsidP="008175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за внимание. Готов ответить на вопросы. </w:t>
      </w:r>
    </w:p>
    <w:p w:rsidR="00231548" w:rsidRPr="00BE5BC3" w:rsidRDefault="00231548" w:rsidP="00FB017A">
      <w:pPr>
        <w:ind w:firstLine="708"/>
        <w:jc w:val="both"/>
        <w:rPr>
          <w:color w:val="FF0000"/>
          <w:sz w:val="28"/>
          <w:szCs w:val="28"/>
        </w:rPr>
      </w:pPr>
    </w:p>
    <w:sectPr w:rsidR="00231548" w:rsidRPr="00BE5BC3" w:rsidSect="00AF2F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4A" w:rsidRDefault="0013384A" w:rsidP="00B7227D">
      <w:r>
        <w:separator/>
      </w:r>
    </w:p>
  </w:endnote>
  <w:endnote w:type="continuationSeparator" w:id="0">
    <w:p w:rsidR="0013384A" w:rsidRDefault="0013384A" w:rsidP="00B7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08" w:rsidRDefault="0035110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08" w:rsidRDefault="0035110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08" w:rsidRDefault="003511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4A" w:rsidRDefault="0013384A" w:rsidP="00B7227D">
      <w:r>
        <w:separator/>
      </w:r>
    </w:p>
  </w:footnote>
  <w:footnote w:type="continuationSeparator" w:id="0">
    <w:p w:rsidR="0013384A" w:rsidRDefault="0013384A" w:rsidP="00B72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08" w:rsidRDefault="003511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08" w:rsidRDefault="0035110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08" w:rsidRDefault="003511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3CD"/>
    <w:multiLevelType w:val="hybridMultilevel"/>
    <w:tmpl w:val="D7C08000"/>
    <w:lvl w:ilvl="0" w:tplc="A9500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77AD8"/>
    <w:multiLevelType w:val="hybridMultilevel"/>
    <w:tmpl w:val="F71CA2B0"/>
    <w:lvl w:ilvl="0" w:tplc="1558529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5CE3210"/>
    <w:multiLevelType w:val="hybridMultilevel"/>
    <w:tmpl w:val="A16AFB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99356F"/>
    <w:multiLevelType w:val="hybridMultilevel"/>
    <w:tmpl w:val="8E0E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E2F3E"/>
    <w:multiLevelType w:val="hybridMultilevel"/>
    <w:tmpl w:val="E3500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BD6E8D"/>
    <w:multiLevelType w:val="hybridMultilevel"/>
    <w:tmpl w:val="34BA224E"/>
    <w:lvl w:ilvl="0" w:tplc="8458B4D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A53B2D"/>
    <w:multiLevelType w:val="hybridMultilevel"/>
    <w:tmpl w:val="CF769B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3C10C2"/>
    <w:multiLevelType w:val="hybridMultilevel"/>
    <w:tmpl w:val="AE160C34"/>
    <w:lvl w:ilvl="0" w:tplc="EFB22A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0DC3EC0"/>
    <w:multiLevelType w:val="hybridMultilevel"/>
    <w:tmpl w:val="978C8112"/>
    <w:lvl w:ilvl="0" w:tplc="25442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89392A"/>
    <w:multiLevelType w:val="hybridMultilevel"/>
    <w:tmpl w:val="5A40E182"/>
    <w:lvl w:ilvl="0" w:tplc="EFB22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002380"/>
    <w:multiLevelType w:val="hybridMultilevel"/>
    <w:tmpl w:val="2DBAB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D510C7"/>
    <w:multiLevelType w:val="hybridMultilevel"/>
    <w:tmpl w:val="AB0EE6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DBE622A"/>
    <w:multiLevelType w:val="hybridMultilevel"/>
    <w:tmpl w:val="F684AF4A"/>
    <w:lvl w:ilvl="0" w:tplc="34B2DD7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0152E5"/>
    <w:multiLevelType w:val="hybridMultilevel"/>
    <w:tmpl w:val="9050EBF8"/>
    <w:lvl w:ilvl="0" w:tplc="163C5C4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640D1E"/>
    <w:multiLevelType w:val="hybridMultilevel"/>
    <w:tmpl w:val="140C5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3E60F36"/>
    <w:multiLevelType w:val="hybridMultilevel"/>
    <w:tmpl w:val="D1F2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56504"/>
    <w:multiLevelType w:val="hybridMultilevel"/>
    <w:tmpl w:val="1A94DE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752C49"/>
    <w:multiLevelType w:val="hybridMultilevel"/>
    <w:tmpl w:val="BFC214A4"/>
    <w:lvl w:ilvl="0" w:tplc="58F40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F1C31E9"/>
    <w:multiLevelType w:val="hybridMultilevel"/>
    <w:tmpl w:val="D9948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0"/>
  </w:num>
  <w:num w:numId="5">
    <w:abstractNumId w:val="6"/>
  </w:num>
  <w:num w:numId="6">
    <w:abstractNumId w:val="18"/>
  </w:num>
  <w:num w:numId="7">
    <w:abstractNumId w:val="16"/>
  </w:num>
  <w:num w:numId="8">
    <w:abstractNumId w:val="10"/>
  </w:num>
  <w:num w:numId="9">
    <w:abstractNumId w:val="13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15"/>
  </w:num>
  <w:num w:numId="15">
    <w:abstractNumId w:val="4"/>
  </w:num>
  <w:num w:numId="16">
    <w:abstractNumId w:val="9"/>
  </w:num>
  <w:num w:numId="17">
    <w:abstractNumId w:val="14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42E"/>
    <w:rsid w:val="00003F92"/>
    <w:rsid w:val="000047C0"/>
    <w:rsid w:val="00004D28"/>
    <w:rsid w:val="000121B1"/>
    <w:rsid w:val="00013D3C"/>
    <w:rsid w:val="00023D99"/>
    <w:rsid w:val="00025534"/>
    <w:rsid w:val="000263BF"/>
    <w:rsid w:val="00027397"/>
    <w:rsid w:val="0004206F"/>
    <w:rsid w:val="00044E99"/>
    <w:rsid w:val="00050589"/>
    <w:rsid w:val="00050A9C"/>
    <w:rsid w:val="00063D46"/>
    <w:rsid w:val="000660C2"/>
    <w:rsid w:val="00073AD4"/>
    <w:rsid w:val="00076C39"/>
    <w:rsid w:val="00084EB2"/>
    <w:rsid w:val="00084ED1"/>
    <w:rsid w:val="0009481D"/>
    <w:rsid w:val="000A206C"/>
    <w:rsid w:val="000B440B"/>
    <w:rsid w:val="000B7524"/>
    <w:rsid w:val="000C4799"/>
    <w:rsid w:val="000C75A4"/>
    <w:rsid w:val="000D2FB2"/>
    <w:rsid w:val="000D34B9"/>
    <w:rsid w:val="000D6B7A"/>
    <w:rsid w:val="000D6FA0"/>
    <w:rsid w:val="000E0375"/>
    <w:rsid w:val="000E0A23"/>
    <w:rsid w:val="000E156E"/>
    <w:rsid w:val="000E2DB5"/>
    <w:rsid w:val="000F757F"/>
    <w:rsid w:val="00100258"/>
    <w:rsid w:val="00101DA6"/>
    <w:rsid w:val="00102E41"/>
    <w:rsid w:val="001050C8"/>
    <w:rsid w:val="00105AED"/>
    <w:rsid w:val="00115ED1"/>
    <w:rsid w:val="001243D7"/>
    <w:rsid w:val="00127D1A"/>
    <w:rsid w:val="0013378E"/>
    <w:rsid w:val="0013384A"/>
    <w:rsid w:val="00140EC5"/>
    <w:rsid w:val="00144BEE"/>
    <w:rsid w:val="00154AED"/>
    <w:rsid w:val="001575AF"/>
    <w:rsid w:val="00161D31"/>
    <w:rsid w:val="00165382"/>
    <w:rsid w:val="00165DC5"/>
    <w:rsid w:val="00166A1F"/>
    <w:rsid w:val="00171911"/>
    <w:rsid w:val="0017251E"/>
    <w:rsid w:val="001729CA"/>
    <w:rsid w:val="00172D87"/>
    <w:rsid w:val="001736B9"/>
    <w:rsid w:val="00173B0C"/>
    <w:rsid w:val="00174489"/>
    <w:rsid w:val="00184B83"/>
    <w:rsid w:val="00191ADE"/>
    <w:rsid w:val="00194508"/>
    <w:rsid w:val="001A232B"/>
    <w:rsid w:val="001A25CF"/>
    <w:rsid w:val="001A35AD"/>
    <w:rsid w:val="001B0BD6"/>
    <w:rsid w:val="001B2CF9"/>
    <w:rsid w:val="001B43CD"/>
    <w:rsid w:val="001B7B61"/>
    <w:rsid w:val="001C04A6"/>
    <w:rsid w:val="001C1320"/>
    <w:rsid w:val="001C6F91"/>
    <w:rsid w:val="001D0E14"/>
    <w:rsid w:val="001D62EC"/>
    <w:rsid w:val="001E009C"/>
    <w:rsid w:val="001E49EF"/>
    <w:rsid w:val="001E759D"/>
    <w:rsid w:val="001F0954"/>
    <w:rsid w:val="001F5BA7"/>
    <w:rsid w:val="002054F6"/>
    <w:rsid w:val="002109F3"/>
    <w:rsid w:val="00210C3B"/>
    <w:rsid w:val="00216175"/>
    <w:rsid w:val="002174A0"/>
    <w:rsid w:val="002254F3"/>
    <w:rsid w:val="00231548"/>
    <w:rsid w:val="00231A5B"/>
    <w:rsid w:val="00232950"/>
    <w:rsid w:val="002332DA"/>
    <w:rsid w:val="00240700"/>
    <w:rsid w:val="00243319"/>
    <w:rsid w:val="002465CA"/>
    <w:rsid w:val="00247993"/>
    <w:rsid w:val="00253433"/>
    <w:rsid w:val="00254BB3"/>
    <w:rsid w:val="002558E6"/>
    <w:rsid w:val="00256BDA"/>
    <w:rsid w:val="0026167B"/>
    <w:rsid w:val="00262769"/>
    <w:rsid w:val="0026588E"/>
    <w:rsid w:val="002760E4"/>
    <w:rsid w:val="00280392"/>
    <w:rsid w:val="00282498"/>
    <w:rsid w:val="00286BBC"/>
    <w:rsid w:val="002871EE"/>
    <w:rsid w:val="00290550"/>
    <w:rsid w:val="00291ABA"/>
    <w:rsid w:val="00296596"/>
    <w:rsid w:val="002A0559"/>
    <w:rsid w:val="002A0B04"/>
    <w:rsid w:val="002A4BFB"/>
    <w:rsid w:val="002A4EC9"/>
    <w:rsid w:val="002B08CF"/>
    <w:rsid w:val="002C05A5"/>
    <w:rsid w:val="002D30DF"/>
    <w:rsid w:val="002D56E4"/>
    <w:rsid w:val="002E0685"/>
    <w:rsid w:val="002E0AD9"/>
    <w:rsid w:val="002E139C"/>
    <w:rsid w:val="002F1031"/>
    <w:rsid w:val="002F27A7"/>
    <w:rsid w:val="002F41BC"/>
    <w:rsid w:val="002F5325"/>
    <w:rsid w:val="002F64A5"/>
    <w:rsid w:val="002F6620"/>
    <w:rsid w:val="002F7C86"/>
    <w:rsid w:val="00301835"/>
    <w:rsid w:val="003045F6"/>
    <w:rsid w:val="0030472D"/>
    <w:rsid w:val="003112E2"/>
    <w:rsid w:val="00313D5F"/>
    <w:rsid w:val="00316B63"/>
    <w:rsid w:val="003175E4"/>
    <w:rsid w:val="003310D0"/>
    <w:rsid w:val="003357FE"/>
    <w:rsid w:val="0034365D"/>
    <w:rsid w:val="00344E8B"/>
    <w:rsid w:val="0034512D"/>
    <w:rsid w:val="00347CFF"/>
    <w:rsid w:val="00350014"/>
    <w:rsid w:val="00350C97"/>
    <w:rsid w:val="00351108"/>
    <w:rsid w:val="00353C30"/>
    <w:rsid w:val="00357438"/>
    <w:rsid w:val="00363F35"/>
    <w:rsid w:val="00365295"/>
    <w:rsid w:val="003675B4"/>
    <w:rsid w:val="003715C8"/>
    <w:rsid w:val="00371FC0"/>
    <w:rsid w:val="00373A85"/>
    <w:rsid w:val="00373F20"/>
    <w:rsid w:val="00374A7A"/>
    <w:rsid w:val="00375DEA"/>
    <w:rsid w:val="00381FD0"/>
    <w:rsid w:val="00385409"/>
    <w:rsid w:val="0038605C"/>
    <w:rsid w:val="003915E7"/>
    <w:rsid w:val="003934E5"/>
    <w:rsid w:val="00396F29"/>
    <w:rsid w:val="00397591"/>
    <w:rsid w:val="003A1979"/>
    <w:rsid w:val="003A241E"/>
    <w:rsid w:val="003A2693"/>
    <w:rsid w:val="003A3FAB"/>
    <w:rsid w:val="003A6906"/>
    <w:rsid w:val="003B0981"/>
    <w:rsid w:val="003B1063"/>
    <w:rsid w:val="003B3CFD"/>
    <w:rsid w:val="003C1F68"/>
    <w:rsid w:val="003C619E"/>
    <w:rsid w:val="003C6A1C"/>
    <w:rsid w:val="003D2372"/>
    <w:rsid w:val="003D3203"/>
    <w:rsid w:val="003D417E"/>
    <w:rsid w:val="003E4D01"/>
    <w:rsid w:val="003E582A"/>
    <w:rsid w:val="003E6DE8"/>
    <w:rsid w:val="003E7E22"/>
    <w:rsid w:val="003F1002"/>
    <w:rsid w:val="003F1987"/>
    <w:rsid w:val="003F2EAB"/>
    <w:rsid w:val="003F2EB6"/>
    <w:rsid w:val="003F5FBF"/>
    <w:rsid w:val="004021EA"/>
    <w:rsid w:val="0040326E"/>
    <w:rsid w:val="0040495D"/>
    <w:rsid w:val="00405524"/>
    <w:rsid w:val="00405EAB"/>
    <w:rsid w:val="004204C3"/>
    <w:rsid w:val="00421B06"/>
    <w:rsid w:val="0042227E"/>
    <w:rsid w:val="00422BF5"/>
    <w:rsid w:val="00426608"/>
    <w:rsid w:val="00426C64"/>
    <w:rsid w:val="0042784C"/>
    <w:rsid w:val="00433BE1"/>
    <w:rsid w:val="004400DF"/>
    <w:rsid w:val="004460FC"/>
    <w:rsid w:val="00457735"/>
    <w:rsid w:val="00460E79"/>
    <w:rsid w:val="00461D7B"/>
    <w:rsid w:val="004632E3"/>
    <w:rsid w:val="00464094"/>
    <w:rsid w:val="004709FB"/>
    <w:rsid w:val="00472B79"/>
    <w:rsid w:val="0048077D"/>
    <w:rsid w:val="00481FA6"/>
    <w:rsid w:val="00482E8D"/>
    <w:rsid w:val="0048324E"/>
    <w:rsid w:val="00490ABA"/>
    <w:rsid w:val="00495F9C"/>
    <w:rsid w:val="00496908"/>
    <w:rsid w:val="004A0680"/>
    <w:rsid w:val="004A081F"/>
    <w:rsid w:val="004A144F"/>
    <w:rsid w:val="004A6925"/>
    <w:rsid w:val="004B1473"/>
    <w:rsid w:val="004B1FFD"/>
    <w:rsid w:val="004B50A3"/>
    <w:rsid w:val="004C1BD4"/>
    <w:rsid w:val="004D3709"/>
    <w:rsid w:val="004D654B"/>
    <w:rsid w:val="004E6A47"/>
    <w:rsid w:val="004F32EB"/>
    <w:rsid w:val="004F641A"/>
    <w:rsid w:val="004F65DC"/>
    <w:rsid w:val="004F7B58"/>
    <w:rsid w:val="00500D45"/>
    <w:rsid w:val="005012F7"/>
    <w:rsid w:val="00501D82"/>
    <w:rsid w:val="005045DD"/>
    <w:rsid w:val="00506647"/>
    <w:rsid w:val="005071E1"/>
    <w:rsid w:val="005109F4"/>
    <w:rsid w:val="0051202F"/>
    <w:rsid w:val="005174CF"/>
    <w:rsid w:val="00520F1F"/>
    <w:rsid w:val="00523156"/>
    <w:rsid w:val="00523EDB"/>
    <w:rsid w:val="00525AD5"/>
    <w:rsid w:val="00526B71"/>
    <w:rsid w:val="005329BF"/>
    <w:rsid w:val="0053657E"/>
    <w:rsid w:val="00537060"/>
    <w:rsid w:val="00537185"/>
    <w:rsid w:val="00540DA6"/>
    <w:rsid w:val="005426B9"/>
    <w:rsid w:val="00546773"/>
    <w:rsid w:val="00551AA5"/>
    <w:rsid w:val="00551C7A"/>
    <w:rsid w:val="00554F5A"/>
    <w:rsid w:val="005550EE"/>
    <w:rsid w:val="0056119E"/>
    <w:rsid w:val="00562D53"/>
    <w:rsid w:val="00563A6C"/>
    <w:rsid w:val="00566264"/>
    <w:rsid w:val="005717F7"/>
    <w:rsid w:val="0057493B"/>
    <w:rsid w:val="00574AE1"/>
    <w:rsid w:val="00584E15"/>
    <w:rsid w:val="00586BED"/>
    <w:rsid w:val="00591FED"/>
    <w:rsid w:val="00593DEE"/>
    <w:rsid w:val="00595C7B"/>
    <w:rsid w:val="005A0B6A"/>
    <w:rsid w:val="005A2E71"/>
    <w:rsid w:val="005A76ED"/>
    <w:rsid w:val="005B0743"/>
    <w:rsid w:val="005B13A8"/>
    <w:rsid w:val="005B1AAF"/>
    <w:rsid w:val="005B58C9"/>
    <w:rsid w:val="005B634F"/>
    <w:rsid w:val="005B7CC4"/>
    <w:rsid w:val="005C19AA"/>
    <w:rsid w:val="005D14DA"/>
    <w:rsid w:val="005D2B06"/>
    <w:rsid w:val="005E1AF3"/>
    <w:rsid w:val="005E4170"/>
    <w:rsid w:val="005E4DBA"/>
    <w:rsid w:val="005F37AE"/>
    <w:rsid w:val="005F45B9"/>
    <w:rsid w:val="0060776D"/>
    <w:rsid w:val="00615EB1"/>
    <w:rsid w:val="006207A0"/>
    <w:rsid w:val="0062234E"/>
    <w:rsid w:val="0062242B"/>
    <w:rsid w:val="0062631A"/>
    <w:rsid w:val="006266DE"/>
    <w:rsid w:val="00626D23"/>
    <w:rsid w:val="00632270"/>
    <w:rsid w:val="00632E73"/>
    <w:rsid w:val="0063308D"/>
    <w:rsid w:val="006355AD"/>
    <w:rsid w:val="006414B1"/>
    <w:rsid w:val="00647762"/>
    <w:rsid w:val="00653A74"/>
    <w:rsid w:val="00654122"/>
    <w:rsid w:val="006570A9"/>
    <w:rsid w:val="006634F5"/>
    <w:rsid w:val="00666A2C"/>
    <w:rsid w:val="006711F5"/>
    <w:rsid w:val="00674B3C"/>
    <w:rsid w:val="00677D01"/>
    <w:rsid w:val="006829A6"/>
    <w:rsid w:val="00685ACC"/>
    <w:rsid w:val="00690AB3"/>
    <w:rsid w:val="00690D7B"/>
    <w:rsid w:val="00695D6D"/>
    <w:rsid w:val="006A00BA"/>
    <w:rsid w:val="006A475B"/>
    <w:rsid w:val="006B7784"/>
    <w:rsid w:val="006C04F7"/>
    <w:rsid w:val="006C67A0"/>
    <w:rsid w:val="006D004B"/>
    <w:rsid w:val="006D5A72"/>
    <w:rsid w:val="006E181C"/>
    <w:rsid w:val="006E5217"/>
    <w:rsid w:val="007019CD"/>
    <w:rsid w:val="00701AA1"/>
    <w:rsid w:val="00704643"/>
    <w:rsid w:val="00710B5C"/>
    <w:rsid w:val="0071508D"/>
    <w:rsid w:val="00715F1A"/>
    <w:rsid w:val="00717B1D"/>
    <w:rsid w:val="00724532"/>
    <w:rsid w:val="007250C0"/>
    <w:rsid w:val="00726102"/>
    <w:rsid w:val="007306FE"/>
    <w:rsid w:val="00734954"/>
    <w:rsid w:val="00734C72"/>
    <w:rsid w:val="0073600E"/>
    <w:rsid w:val="00737BEE"/>
    <w:rsid w:val="007402C2"/>
    <w:rsid w:val="00740370"/>
    <w:rsid w:val="00740A8D"/>
    <w:rsid w:val="007530D4"/>
    <w:rsid w:val="00753421"/>
    <w:rsid w:val="0076173F"/>
    <w:rsid w:val="00763159"/>
    <w:rsid w:val="00772701"/>
    <w:rsid w:val="00773BD6"/>
    <w:rsid w:val="00782524"/>
    <w:rsid w:val="00786B9E"/>
    <w:rsid w:val="0079040D"/>
    <w:rsid w:val="00793572"/>
    <w:rsid w:val="007A16BD"/>
    <w:rsid w:val="007A453D"/>
    <w:rsid w:val="007A52DC"/>
    <w:rsid w:val="007B20EC"/>
    <w:rsid w:val="007B29E0"/>
    <w:rsid w:val="007C520A"/>
    <w:rsid w:val="007C6316"/>
    <w:rsid w:val="007D2FB5"/>
    <w:rsid w:val="007D7BBC"/>
    <w:rsid w:val="007E7BB3"/>
    <w:rsid w:val="007E7D4F"/>
    <w:rsid w:val="007F07E6"/>
    <w:rsid w:val="007F0EDD"/>
    <w:rsid w:val="007F1CA0"/>
    <w:rsid w:val="007F228C"/>
    <w:rsid w:val="007F7382"/>
    <w:rsid w:val="00802867"/>
    <w:rsid w:val="0080562C"/>
    <w:rsid w:val="00807A35"/>
    <w:rsid w:val="008119FA"/>
    <w:rsid w:val="008175CB"/>
    <w:rsid w:val="00835E7D"/>
    <w:rsid w:val="0083643C"/>
    <w:rsid w:val="008510E1"/>
    <w:rsid w:val="00851E8B"/>
    <w:rsid w:val="00853C46"/>
    <w:rsid w:val="0085492D"/>
    <w:rsid w:val="00855C72"/>
    <w:rsid w:val="0085748A"/>
    <w:rsid w:val="0085757C"/>
    <w:rsid w:val="008575EA"/>
    <w:rsid w:val="00862538"/>
    <w:rsid w:val="0086281A"/>
    <w:rsid w:val="00864A90"/>
    <w:rsid w:val="008665B9"/>
    <w:rsid w:val="00866F62"/>
    <w:rsid w:val="008676CA"/>
    <w:rsid w:val="00870C0F"/>
    <w:rsid w:val="00870F3B"/>
    <w:rsid w:val="008714BB"/>
    <w:rsid w:val="00872A7F"/>
    <w:rsid w:val="00873CAB"/>
    <w:rsid w:val="008751A5"/>
    <w:rsid w:val="00886F96"/>
    <w:rsid w:val="008926DB"/>
    <w:rsid w:val="008953E3"/>
    <w:rsid w:val="008A030B"/>
    <w:rsid w:val="008A3B81"/>
    <w:rsid w:val="008A3C4E"/>
    <w:rsid w:val="008A7707"/>
    <w:rsid w:val="008B2281"/>
    <w:rsid w:val="008C025A"/>
    <w:rsid w:val="008C46D3"/>
    <w:rsid w:val="008D2CD9"/>
    <w:rsid w:val="008D3C7A"/>
    <w:rsid w:val="008E0E55"/>
    <w:rsid w:val="008E1E13"/>
    <w:rsid w:val="008E3851"/>
    <w:rsid w:val="008E5732"/>
    <w:rsid w:val="008F4271"/>
    <w:rsid w:val="009000D3"/>
    <w:rsid w:val="009046D0"/>
    <w:rsid w:val="00906F26"/>
    <w:rsid w:val="00913375"/>
    <w:rsid w:val="00925D11"/>
    <w:rsid w:val="0092634F"/>
    <w:rsid w:val="009301E7"/>
    <w:rsid w:val="009376AE"/>
    <w:rsid w:val="00940069"/>
    <w:rsid w:val="00943B40"/>
    <w:rsid w:val="009444D6"/>
    <w:rsid w:val="0094545B"/>
    <w:rsid w:val="00947B85"/>
    <w:rsid w:val="009674BC"/>
    <w:rsid w:val="0097128C"/>
    <w:rsid w:val="00971BF1"/>
    <w:rsid w:val="0097209D"/>
    <w:rsid w:val="009762C5"/>
    <w:rsid w:val="009848C8"/>
    <w:rsid w:val="00987004"/>
    <w:rsid w:val="00997FB6"/>
    <w:rsid w:val="009A00D5"/>
    <w:rsid w:val="009A5389"/>
    <w:rsid w:val="009A798A"/>
    <w:rsid w:val="009A79B5"/>
    <w:rsid w:val="009B4D68"/>
    <w:rsid w:val="009B55DC"/>
    <w:rsid w:val="009B562C"/>
    <w:rsid w:val="009C0685"/>
    <w:rsid w:val="009C0C9F"/>
    <w:rsid w:val="009C1C50"/>
    <w:rsid w:val="009C3ECB"/>
    <w:rsid w:val="009D0DC4"/>
    <w:rsid w:val="009D0F92"/>
    <w:rsid w:val="009E41D9"/>
    <w:rsid w:val="009E48C6"/>
    <w:rsid w:val="009E4C62"/>
    <w:rsid w:val="009F1130"/>
    <w:rsid w:val="009F673B"/>
    <w:rsid w:val="009F7E68"/>
    <w:rsid w:val="00A0287C"/>
    <w:rsid w:val="00A029DE"/>
    <w:rsid w:val="00A041F2"/>
    <w:rsid w:val="00A06ECC"/>
    <w:rsid w:val="00A1357A"/>
    <w:rsid w:val="00A149F2"/>
    <w:rsid w:val="00A155DE"/>
    <w:rsid w:val="00A173DD"/>
    <w:rsid w:val="00A1799E"/>
    <w:rsid w:val="00A2128A"/>
    <w:rsid w:val="00A22621"/>
    <w:rsid w:val="00A2306A"/>
    <w:rsid w:val="00A3456A"/>
    <w:rsid w:val="00A45307"/>
    <w:rsid w:val="00A4626E"/>
    <w:rsid w:val="00A467BB"/>
    <w:rsid w:val="00A50EFB"/>
    <w:rsid w:val="00A62C71"/>
    <w:rsid w:val="00A6715F"/>
    <w:rsid w:val="00A70992"/>
    <w:rsid w:val="00A83F4A"/>
    <w:rsid w:val="00A869BC"/>
    <w:rsid w:val="00A91075"/>
    <w:rsid w:val="00AA41AD"/>
    <w:rsid w:val="00AB1455"/>
    <w:rsid w:val="00AB6BE1"/>
    <w:rsid w:val="00AC12F0"/>
    <w:rsid w:val="00AD1DB5"/>
    <w:rsid w:val="00AD2C0F"/>
    <w:rsid w:val="00AD3911"/>
    <w:rsid w:val="00AD7356"/>
    <w:rsid w:val="00AE006C"/>
    <w:rsid w:val="00AE2FC5"/>
    <w:rsid w:val="00AF1149"/>
    <w:rsid w:val="00AF1E52"/>
    <w:rsid w:val="00AF2FB3"/>
    <w:rsid w:val="00AF4BBE"/>
    <w:rsid w:val="00B0229F"/>
    <w:rsid w:val="00B0529E"/>
    <w:rsid w:val="00B155BD"/>
    <w:rsid w:val="00B16894"/>
    <w:rsid w:val="00B17519"/>
    <w:rsid w:val="00B23A84"/>
    <w:rsid w:val="00B34A63"/>
    <w:rsid w:val="00B44E31"/>
    <w:rsid w:val="00B50613"/>
    <w:rsid w:val="00B53D92"/>
    <w:rsid w:val="00B56503"/>
    <w:rsid w:val="00B57E44"/>
    <w:rsid w:val="00B71F4D"/>
    <w:rsid w:val="00B7227D"/>
    <w:rsid w:val="00B76B5B"/>
    <w:rsid w:val="00B81BFD"/>
    <w:rsid w:val="00B84823"/>
    <w:rsid w:val="00B85446"/>
    <w:rsid w:val="00B8591F"/>
    <w:rsid w:val="00B85940"/>
    <w:rsid w:val="00B87596"/>
    <w:rsid w:val="00B90E6B"/>
    <w:rsid w:val="00BA003F"/>
    <w:rsid w:val="00BA05F8"/>
    <w:rsid w:val="00BA30E7"/>
    <w:rsid w:val="00BA5F0C"/>
    <w:rsid w:val="00BB194D"/>
    <w:rsid w:val="00BB4231"/>
    <w:rsid w:val="00BB5EDB"/>
    <w:rsid w:val="00BC3D79"/>
    <w:rsid w:val="00BC5BD6"/>
    <w:rsid w:val="00BD70DA"/>
    <w:rsid w:val="00BE0F41"/>
    <w:rsid w:val="00BE19AA"/>
    <w:rsid w:val="00BE58B1"/>
    <w:rsid w:val="00BE5BC3"/>
    <w:rsid w:val="00BE7427"/>
    <w:rsid w:val="00C005BF"/>
    <w:rsid w:val="00C01897"/>
    <w:rsid w:val="00C021A9"/>
    <w:rsid w:val="00C02619"/>
    <w:rsid w:val="00C04C73"/>
    <w:rsid w:val="00C12782"/>
    <w:rsid w:val="00C1447A"/>
    <w:rsid w:val="00C2724F"/>
    <w:rsid w:val="00C34AF9"/>
    <w:rsid w:val="00C40AA4"/>
    <w:rsid w:val="00C4163D"/>
    <w:rsid w:val="00C41685"/>
    <w:rsid w:val="00C431B8"/>
    <w:rsid w:val="00C448FC"/>
    <w:rsid w:val="00C46BFA"/>
    <w:rsid w:val="00C47BC5"/>
    <w:rsid w:val="00C60171"/>
    <w:rsid w:val="00C61FE1"/>
    <w:rsid w:val="00C653D6"/>
    <w:rsid w:val="00C71740"/>
    <w:rsid w:val="00C72650"/>
    <w:rsid w:val="00C808BF"/>
    <w:rsid w:val="00C91A1D"/>
    <w:rsid w:val="00C9546E"/>
    <w:rsid w:val="00C963A1"/>
    <w:rsid w:val="00C963A3"/>
    <w:rsid w:val="00C975E1"/>
    <w:rsid w:val="00CA5CC6"/>
    <w:rsid w:val="00CA7E58"/>
    <w:rsid w:val="00CB2DBF"/>
    <w:rsid w:val="00CB3514"/>
    <w:rsid w:val="00CB3DFC"/>
    <w:rsid w:val="00CB72CF"/>
    <w:rsid w:val="00CC0C2F"/>
    <w:rsid w:val="00CC1F07"/>
    <w:rsid w:val="00CC3AD2"/>
    <w:rsid w:val="00CD3C74"/>
    <w:rsid w:val="00CE0672"/>
    <w:rsid w:val="00CE0B20"/>
    <w:rsid w:val="00CE1B32"/>
    <w:rsid w:val="00CE3617"/>
    <w:rsid w:val="00CE4985"/>
    <w:rsid w:val="00CE5A08"/>
    <w:rsid w:val="00CE67B6"/>
    <w:rsid w:val="00CF44F1"/>
    <w:rsid w:val="00CF5835"/>
    <w:rsid w:val="00D06C12"/>
    <w:rsid w:val="00D12BA1"/>
    <w:rsid w:val="00D16A85"/>
    <w:rsid w:val="00D20779"/>
    <w:rsid w:val="00D243F7"/>
    <w:rsid w:val="00D259D8"/>
    <w:rsid w:val="00D263B1"/>
    <w:rsid w:val="00D346E2"/>
    <w:rsid w:val="00D36083"/>
    <w:rsid w:val="00D52E21"/>
    <w:rsid w:val="00D553FB"/>
    <w:rsid w:val="00D56D7F"/>
    <w:rsid w:val="00D56DE0"/>
    <w:rsid w:val="00D63AC5"/>
    <w:rsid w:val="00D73E1B"/>
    <w:rsid w:val="00D75220"/>
    <w:rsid w:val="00D770D0"/>
    <w:rsid w:val="00D7737B"/>
    <w:rsid w:val="00D774C4"/>
    <w:rsid w:val="00D80D70"/>
    <w:rsid w:val="00D858B6"/>
    <w:rsid w:val="00D8595E"/>
    <w:rsid w:val="00D90FF6"/>
    <w:rsid w:val="00D921A1"/>
    <w:rsid w:val="00D96659"/>
    <w:rsid w:val="00DA0382"/>
    <w:rsid w:val="00DA07DB"/>
    <w:rsid w:val="00DA3E56"/>
    <w:rsid w:val="00DA55A6"/>
    <w:rsid w:val="00DA588C"/>
    <w:rsid w:val="00DA59D8"/>
    <w:rsid w:val="00DB0B74"/>
    <w:rsid w:val="00DB166C"/>
    <w:rsid w:val="00DB71D4"/>
    <w:rsid w:val="00DC0EE6"/>
    <w:rsid w:val="00DC1318"/>
    <w:rsid w:val="00DC1CE7"/>
    <w:rsid w:val="00DC46C7"/>
    <w:rsid w:val="00DC7B68"/>
    <w:rsid w:val="00DD3BA3"/>
    <w:rsid w:val="00DE44A1"/>
    <w:rsid w:val="00DE5253"/>
    <w:rsid w:val="00DF0244"/>
    <w:rsid w:val="00DF36E5"/>
    <w:rsid w:val="00DF50CE"/>
    <w:rsid w:val="00DF7212"/>
    <w:rsid w:val="00E010B4"/>
    <w:rsid w:val="00E06A90"/>
    <w:rsid w:val="00E06E06"/>
    <w:rsid w:val="00E11273"/>
    <w:rsid w:val="00E25731"/>
    <w:rsid w:val="00E27604"/>
    <w:rsid w:val="00E334C3"/>
    <w:rsid w:val="00E348FD"/>
    <w:rsid w:val="00E401D2"/>
    <w:rsid w:val="00E4447C"/>
    <w:rsid w:val="00E50BCA"/>
    <w:rsid w:val="00E518E3"/>
    <w:rsid w:val="00E52385"/>
    <w:rsid w:val="00E52B8E"/>
    <w:rsid w:val="00E546C0"/>
    <w:rsid w:val="00E56B48"/>
    <w:rsid w:val="00E57748"/>
    <w:rsid w:val="00E61131"/>
    <w:rsid w:val="00E650D7"/>
    <w:rsid w:val="00E726F9"/>
    <w:rsid w:val="00E734CC"/>
    <w:rsid w:val="00E735BB"/>
    <w:rsid w:val="00E8165E"/>
    <w:rsid w:val="00E84B89"/>
    <w:rsid w:val="00E911D0"/>
    <w:rsid w:val="00E91818"/>
    <w:rsid w:val="00E93FD0"/>
    <w:rsid w:val="00EA2AE9"/>
    <w:rsid w:val="00EA3151"/>
    <w:rsid w:val="00EA6047"/>
    <w:rsid w:val="00EA75B4"/>
    <w:rsid w:val="00EB2A5F"/>
    <w:rsid w:val="00EB707D"/>
    <w:rsid w:val="00EC3232"/>
    <w:rsid w:val="00ED489F"/>
    <w:rsid w:val="00ED666A"/>
    <w:rsid w:val="00ED6B33"/>
    <w:rsid w:val="00ED742E"/>
    <w:rsid w:val="00ED78F8"/>
    <w:rsid w:val="00ED7BE7"/>
    <w:rsid w:val="00EE1AFE"/>
    <w:rsid w:val="00EE4F31"/>
    <w:rsid w:val="00EE5C81"/>
    <w:rsid w:val="00EE720A"/>
    <w:rsid w:val="00EF0E64"/>
    <w:rsid w:val="00EF1F22"/>
    <w:rsid w:val="00EF22BA"/>
    <w:rsid w:val="00EF6FFC"/>
    <w:rsid w:val="00F01CFF"/>
    <w:rsid w:val="00F05249"/>
    <w:rsid w:val="00F110D1"/>
    <w:rsid w:val="00F11F5F"/>
    <w:rsid w:val="00F24655"/>
    <w:rsid w:val="00F31AA4"/>
    <w:rsid w:val="00F32517"/>
    <w:rsid w:val="00F333C1"/>
    <w:rsid w:val="00F36861"/>
    <w:rsid w:val="00F37998"/>
    <w:rsid w:val="00F400E0"/>
    <w:rsid w:val="00F51A51"/>
    <w:rsid w:val="00F52D7C"/>
    <w:rsid w:val="00F57A39"/>
    <w:rsid w:val="00F61797"/>
    <w:rsid w:val="00F6644F"/>
    <w:rsid w:val="00F73B36"/>
    <w:rsid w:val="00F80F5B"/>
    <w:rsid w:val="00F841FF"/>
    <w:rsid w:val="00F8725D"/>
    <w:rsid w:val="00F90819"/>
    <w:rsid w:val="00F90940"/>
    <w:rsid w:val="00F9443D"/>
    <w:rsid w:val="00F9790A"/>
    <w:rsid w:val="00FA031A"/>
    <w:rsid w:val="00FA32D7"/>
    <w:rsid w:val="00FB0140"/>
    <w:rsid w:val="00FB017A"/>
    <w:rsid w:val="00FC13B6"/>
    <w:rsid w:val="00FC45D0"/>
    <w:rsid w:val="00FC5437"/>
    <w:rsid w:val="00FD0E5C"/>
    <w:rsid w:val="00FD1C7C"/>
    <w:rsid w:val="00FD47B6"/>
    <w:rsid w:val="00FD7C52"/>
    <w:rsid w:val="00FE3262"/>
    <w:rsid w:val="00FE55D5"/>
    <w:rsid w:val="00FE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A0B04"/>
    <w:pPr>
      <w:widowControl w:val="0"/>
      <w:autoSpaceDE w:val="0"/>
      <w:autoSpaceDN w:val="0"/>
      <w:adjustRightInd w:val="0"/>
      <w:spacing w:line="317" w:lineRule="exact"/>
      <w:ind w:firstLine="696"/>
      <w:jc w:val="both"/>
    </w:pPr>
  </w:style>
  <w:style w:type="character" w:customStyle="1" w:styleId="FontStyle11">
    <w:name w:val="Font Style11"/>
    <w:rsid w:val="002A0B0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2A0B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4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554F5A"/>
    <w:pPr>
      <w:ind w:left="720"/>
      <w:contextualSpacing/>
    </w:pPr>
  </w:style>
  <w:style w:type="paragraph" w:customStyle="1" w:styleId="ConsPlusNonformat">
    <w:name w:val="ConsPlusNonformat"/>
    <w:rsid w:val="00DA5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CE4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E49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722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7227D"/>
    <w:rPr>
      <w:sz w:val="24"/>
      <w:szCs w:val="24"/>
    </w:rPr>
  </w:style>
  <w:style w:type="paragraph" w:styleId="a8">
    <w:name w:val="footer"/>
    <w:basedOn w:val="a"/>
    <w:link w:val="a9"/>
    <w:rsid w:val="00B722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7227D"/>
    <w:rPr>
      <w:sz w:val="24"/>
      <w:szCs w:val="24"/>
    </w:rPr>
  </w:style>
  <w:style w:type="table" w:styleId="aa">
    <w:name w:val="Table Grid"/>
    <w:basedOn w:val="a1"/>
    <w:rsid w:val="0068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79040D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rsid w:val="0079040D"/>
    <w:rPr>
      <w:sz w:val="28"/>
      <w:szCs w:val="24"/>
    </w:rPr>
  </w:style>
  <w:style w:type="paragraph" w:customStyle="1" w:styleId="ConsPlusCell">
    <w:name w:val="ConsPlusCell"/>
    <w:uiPriority w:val="99"/>
    <w:rsid w:val="00D858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E27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7604"/>
    <w:rPr>
      <w:rFonts w:ascii="Courier New" w:hAnsi="Courier New" w:cs="Courier New"/>
      <w:color w:val="333333"/>
    </w:rPr>
  </w:style>
  <w:style w:type="paragraph" w:styleId="ad">
    <w:name w:val="No Spacing"/>
    <w:uiPriority w:val="1"/>
    <w:qFormat/>
    <w:rsid w:val="005F45B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A0B04"/>
    <w:pPr>
      <w:widowControl w:val="0"/>
      <w:autoSpaceDE w:val="0"/>
      <w:autoSpaceDN w:val="0"/>
      <w:adjustRightInd w:val="0"/>
      <w:spacing w:line="317" w:lineRule="exact"/>
      <w:ind w:firstLine="696"/>
      <w:jc w:val="both"/>
    </w:pPr>
  </w:style>
  <w:style w:type="character" w:customStyle="1" w:styleId="FontStyle11">
    <w:name w:val="Font Style11"/>
    <w:rsid w:val="002A0B0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2A0B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4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554F5A"/>
    <w:pPr>
      <w:ind w:left="720"/>
      <w:contextualSpacing/>
    </w:pPr>
  </w:style>
  <w:style w:type="paragraph" w:customStyle="1" w:styleId="ConsPlusNonformat">
    <w:name w:val="ConsPlusNonformat"/>
    <w:rsid w:val="00DA5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CE4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E4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CD74-58BD-4554-BF07-CB3D7F4A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23</Pages>
  <Words>8165</Words>
  <Characters>55236</Characters>
  <Application>Microsoft Office Word</Application>
  <DocSecurity>0</DocSecurity>
  <Lines>460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России</vt:lpstr>
    </vt:vector>
  </TitlesOfParts>
  <Company>Hewlett-Packard Company</Company>
  <LinksUpToDate>false</LinksUpToDate>
  <CharactersWithSpaces>63275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России</dc:title>
  <dc:creator>ZlatogorskiySA</dc:creator>
  <cp:lastModifiedBy>user</cp:lastModifiedBy>
  <cp:revision>152</cp:revision>
  <cp:lastPrinted>2017-02-17T08:42:00Z</cp:lastPrinted>
  <dcterms:created xsi:type="dcterms:W3CDTF">2016-02-03T06:02:00Z</dcterms:created>
  <dcterms:modified xsi:type="dcterms:W3CDTF">2017-02-17T15:10:00Z</dcterms:modified>
</cp:coreProperties>
</file>